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Gwka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322070" cy="588010"/>
            <wp:effectExtent l="0" t="0" r="0" b="0"/>
            <wp:docPr id="1" name="Obraz 1" descr="\\Pliki\user_files\stawinska\Documents\MOJE FORMY\KFS\PROMOCJA KFS\LOGO KFS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\\Pliki\user_files\stawinska\Documents\MOJE FORMY\KFS\PROMOCJA KFS\LOGO KFS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10"/>
        <w:gridCol w:w="2127"/>
        <w:gridCol w:w="3543"/>
      </w:tblGrid>
      <w:tr>
        <w:trPr/>
        <w:tc>
          <w:tcPr>
            <w:tcW w:w="3510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</w:tr>
      <w:tr>
        <w:trPr/>
        <w:tc>
          <w:tcPr>
            <w:tcW w:w="3510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/pieczęć Pracodawcy/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3543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/miejscowość, data/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Wniosek o przyznanie środków z rezerwy Krajowego Funduszu Szkoleniowego na kształcenie ustawiczne pracowników i pracodawców w 2023 r.</w:t>
      </w:r>
    </w:p>
    <w:tbl>
      <w:tblPr>
        <w:tblStyle w:val="Tabela-Siatka"/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3"/>
        <w:gridCol w:w="146"/>
        <w:gridCol w:w="167"/>
        <w:gridCol w:w="314"/>
        <w:gridCol w:w="313"/>
        <w:gridCol w:w="313"/>
        <w:gridCol w:w="313"/>
        <w:gridCol w:w="314"/>
        <w:gridCol w:w="314"/>
        <w:gridCol w:w="321"/>
        <w:gridCol w:w="313"/>
        <w:gridCol w:w="285"/>
        <w:gridCol w:w="29"/>
        <w:gridCol w:w="313"/>
        <w:gridCol w:w="314"/>
        <w:gridCol w:w="151"/>
        <w:gridCol w:w="171"/>
        <w:gridCol w:w="315"/>
        <w:gridCol w:w="314"/>
        <w:gridCol w:w="314"/>
        <w:gridCol w:w="18"/>
        <w:gridCol w:w="295"/>
        <w:gridCol w:w="321"/>
        <w:gridCol w:w="315"/>
        <w:gridCol w:w="313"/>
        <w:gridCol w:w="314"/>
        <w:gridCol w:w="12"/>
        <w:gridCol w:w="301"/>
        <w:gridCol w:w="316"/>
        <w:gridCol w:w="320"/>
        <w:gridCol w:w="62"/>
        <w:gridCol w:w="253"/>
        <w:gridCol w:w="317"/>
        <w:gridCol w:w="314"/>
        <w:gridCol w:w="313"/>
        <w:gridCol w:w="322"/>
        <w:gridCol w:w="314"/>
        <w:gridCol w:w="259"/>
      </w:tblGrid>
      <w:tr>
        <w:trPr/>
        <w:tc>
          <w:tcPr>
            <w:tcW w:w="459" w:type="dxa"/>
            <w:gridSpan w:val="2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42" w:firstLine="142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A</w:t>
            </w:r>
          </w:p>
        </w:tc>
        <w:tc>
          <w:tcPr>
            <w:tcW w:w="9567" w:type="dxa"/>
            <w:gridSpan w:val="36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42" w:firstLine="142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Dane Pracodawcy</w:t>
            </w:r>
          </w:p>
        </w:tc>
      </w:tr>
      <w:tr>
        <w:trPr/>
        <w:tc>
          <w:tcPr>
            <w:tcW w:w="4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1</w:t>
            </w:r>
          </w:p>
        </w:tc>
        <w:tc>
          <w:tcPr>
            <w:tcW w:w="2967" w:type="dxa"/>
            <w:gridSpan w:val="1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Nazwa pracodawcy</w:t>
            </w:r>
          </w:p>
        </w:tc>
        <w:tc>
          <w:tcPr>
            <w:tcW w:w="6600" w:type="dxa"/>
            <w:gridSpan w:val="2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</w:tr>
      <w:tr>
        <w:trPr/>
        <w:tc>
          <w:tcPr>
            <w:tcW w:w="4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2967" w:type="dxa"/>
            <w:gridSpan w:val="1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NIP</w:t>
            </w:r>
          </w:p>
        </w:tc>
        <w:tc>
          <w:tcPr>
            <w:tcW w:w="6600" w:type="dxa"/>
            <w:gridSpan w:val="2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</w:tr>
      <w:tr>
        <w:trPr/>
        <w:tc>
          <w:tcPr>
            <w:tcW w:w="4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2967" w:type="dxa"/>
            <w:gridSpan w:val="1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REGON</w:t>
            </w:r>
          </w:p>
        </w:tc>
        <w:tc>
          <w:tcPr>
            <w:tcW w:w="6600" w:type="dxa"/>
            <w:gridSpan w:val="2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</w:tr>
      <w:tr>
        <w:trPr/>
        <w:tc>
          <w:tcPr>
            <w:tcW w:w="4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2967" w:type="dxa"/>
            <w:gridSpan w:val="1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KRS</w:t>
              <w:br/>
            </w:r>
            <w:r>
              <w:rPr>
                <w:rFonts w:eastAsia="Calibri" w:cs=""/>
                <w:kern w:val="0"/>
                <w:sz w:val="14"/>
                <w:szCs w:val="14"/>
                <w:lang w:val="pl-PL" w:eastAsia="en-US" w:bidi="ar-SA"/>
              </w:rPr>
              <w:t>(w przypadku pracodawców wpisanych do KRS)</w:t>
            </w:r>
          </w:p>
        </w:tc>
        <w:tc>
          <w:tcPr>
            <w:tcW w:w="6600" w:type="dxa"/>
            <w:gridSpan w:val="2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</w:tr>
      <w:tr>
        <w:trPr/>
        <w:tc>
          <w:tcPr>
            <w:tcW w:w="4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2967" w:type="dxa"/>
            <w:gridSpan w:val="1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Adres siedziby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4"/>
                <w:szCs w:val="14"/>
              </w:rPr>
            </w:pPr>
            <w:r>
              <w:rPr>
                <w:rFonts w:eastAsia="Calibri" w:cs=""/>
                <w:kern w:val="0"/>
                <w:sz w:val="14"/>
                <w:szCs w:val="14"/>
                <w:lang w:val="pl-PL" w:eastAsia="en-US" w:bidi="ar-SA"/>
              </w:rPr>
              <w:t xml:space="preserve">(miejscowość, kod pocztowy, ulica, </w:t>
              <w:br/>
              <w:t xml:space="preserve">nr budynku i lokalu – zgodnie </w:t>
              <w:br/>
              <w:t>z dokumentem rejestrowym)</w:t>
            </w:r>
          </w:p>
        </w:tc>
        <w:tc>
          <w:tcPr>
            <w:tcW w:w="6600" w:type="dxa"/>
            <w:gridSpan w:val="2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</w:tr>
      <w:tr>
        <w:trPr/>
        <w:tc>
          <w:tcPr>
            <w:tcW w:w="4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2967" w:type="dxa"/>
            <w:gridSpan w:val="1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Miejsce prowadzenia działalności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14"/>
                <w:szCs w:val="14"/>
                <w:lang w:val="pl-PL" w:eastAsia="en-US" w:bidi="ar-SA"/>
              </w:rPr>
              <w:t xml:space="preserve">(miejscowość, kod pocztowy, ulica, </w:t>
              <w:br/>
              <w:t>nr budynku i lokalu - wypełnić, jeżeli adres jest inny niż podany w pkt. 5)</w:t>
            </w:r>
          </w:p>
        </w:tc>
        <w:tc>
          <w:tcPr>
            <w:tcW w:w="6600" w:type="dxa"/>
            <w:gridSpan w:val="2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</w:tr>
      <w:tr>
        <w:trPr/>
        <w:tc>
          <w:tcPr>
            <w:tcW w:w="4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7</w:t>
            </w:r>
          </w:p>
        </w:tc>
        <w:tc>
          <w:tcPr>
            <w:tcW w:w="2967" w:type="dxa"/>
            <w:gridSpan w:val="1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Adres do korespondencji</w:t>
            </w:r>
          </w:p>
        </w:tc>
        <w:tc>
          <w:tcPr>
            <w:tcW w:w="6600" w:type="dxa"/>
            <w:gridSpan w:val="2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</w:tr>
      <w:tr>
        <w:trPr/>
        <w:tc>
          <w:tcPr>
            <w:tcW w:w="4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8</w:t>
            </w:r>
          </w:p>
        </w:tc>
        <w:tc>
          <w:tcPr>
            <w:tcW w:w="2967" w:type="dxa"/>
            <w:gridSpan w:val="1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Oznaczenie przeważającego rodzaju prowadzonej działalności gospodarczej wg. PKD</w:t>
            </w:r>
          </w:p>
        </w:tc>
        <w:tc>
          <w:tcPr>
            <w:tcW w:w="6600" w:type="dxa"/>
            <w:gridSpan w:val="2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</w:tr>
      <w:tr>
        <w:trPr/>
        <w:tc>
          <w:tcPr>
            <w:tcW w:w="459" w:type="dxa"/>
            <w:gridSpan w:val="2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9</w:t>
            </w:r>
          </w:p>
        </w:tc>
        <w:tc>
          <w:tcPr>
            <w:tcW w:w="9567" w:type="dxa"/>
            <w:gridSpan w:val="3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Dane osoby upoważnionej do kontaktu z Urzędem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67" w:type="dxa"/>
            <w:gridSpan w:val="1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Imię i nazwisko</w:t>
            </w:r>
          </w:p>
        </w:tc>
        <w:tc>
          <w:tcPr>
            <w:tcW w:w="6600" w:type="dxa"/>
            <w:gridSpan w:val="2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</w:tr>
      <w:tr>
        <w:trPr/>
        <w:tc>
          <w:tcPr>
            <w:tcW w:w="459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67" w:type="dxa"/>
            <w:gridSpan w:val="1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Nr telefonu</w:t>
            </w:r>
          </w:p>
        </w:tc>
        <w:tc>
          <w:tcPr>
            <w:tcW w:w="6600" w:type="dxa"/>
            <w:gridSpan w:val="2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</w:tr>
      <w:tr>
        <w:trPr/>
        <w:tc>
          <w:tcPr>
            <w:tcW w:w="459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67" w:type="dxa"/>
            <w:gridSpan w:val="1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Adres e-mail</w:t>
            </w:r>
          </w:p>
        </w:tc>
        <w:tc>
          <w:tcPr>
            <w:tcW w:w="6600" w:type="dxa"/>
            <w:gridSpan w:val="2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</w:tr>
      <w:tr>
        <w:trPr/>
        <w:tc>
          <w:tcPr>
            <w:tcW w:w="459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67" w:type="dxa"/>
            <w:gridSpan w:val="1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Stanowisko służbowe</w:t>
            </w:r>
          </w:p>
        </w:tc>
        <w:tc>
          <w:tcPr>
            <w:tcW w:w="6600" w:type="dxa"/>
            <w:gridSpan w:val="2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</w:tr>
      <w:tr>
        <w:trPr/>
        <w:tc>
          <w:tcPr>
            <w:tcW w:w="4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10</w:t>
            </w:r>
          </w:p>
        </w:tc>
        <w:tc>
          <w:tcPr>
            <w:tcW w:w="2967" w:type="dxa"/>
            <w:gridSpan w:val="1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Liczba zatrudnionych osób</w:t>
            </w:r>
            <w:r>
              <w:rPr>
                <w:rStyle w:val="Zakotwiczenieprzypisudolnego"/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footnoteReference w:id="2"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4"/>
                <w:szCs w:val="14"/>
              </w:rPr>
            </w:pPr>
            <w:r>
              <w:rPr>
                <w:rFonts w:eastAsia="Calibri" w:cs=""/>
                <w:kern w:val="0"/>
                <w:sz w:val="14"/>
                <w:szCs w:val="14"/>
                <w:lang w:val="pl-PL" w:eastAsia="en-US" w:bidi="ar-SA"/>
              </w:rPr>
              <w:t>(stan na dzień złożenia wniosku)</w:t>
            </w:r>
          </w:p>
        </w:tc>
        <w:tc>
          <w:tcPr>
            <w:tcW w:w="6600" w:type="dxa"/>
            <w:gridSpan w:val="2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</w:tr>
      <w:tr>
        <w:trPr/>
        <w:tc>
          <w:tcPr>
            <w:tcW w:w="459" w:type="dxa"/>
            <w:gridSpan w:val="2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11</w:t>
            </w:r>
          </w:p>
        </w:tc>
        <w:tc>
          <w:tcPr>
            <w:tcW w:w="9567" w:type="dxa"/>
            <w:gridSpan w:val="3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Wielkość przedsiębiorstwa (zaznaczyć odpowiednie)</w:t>
            </w:r>
          </w:p>
        </w:tc>
      </w:tr>
      <w:tr>
        <w:trPr/>
        <w:tc>
          <w:tcPr>
            <w:tcW w:w="459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7475" w:type="dxa"/>
            <w:gridSpan w:val="29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Mikro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cs="Calibri"/>
                <w:sz w:val="14"/>
                <w:szCs w:val="14"/>
              </w:rPr>
            </w:pPr>
            <w:r>
              <w:rPr>
                <w:rFonts w:eastAsia="Calibri" w:cs="Calibri"/>
                <w:kern w:val="0"/>
                <w:sz w:val="14"/>
                <w:szCs w:val="14"/>
                <w:lang w:val="pl-PL" w:eastAsia="en-US" w:bidi="ar-SA"/>
              </w:rPr>
              <w:t>Przedsiębiorstwo, które w co najmniej jednym z dwóch ostatnich lat obrotowych: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127" w:hanging="127"/>
              <w:jc w:val="left"/>
              <w:rPr>
                <w:rFonts w:cs="Calibri"/>
                <w:sz w:val="14"/>
                <w:szCs w:val="14"/>
              </w:rPr>
            </w:pPr>
            <w:r>
              <w:rPr>
                <w:rFonts w:eastAsia="Calibri" w:cs="Calibri"/>
                <w:kern w:val="0"/>
                <w:sz w:val="14"/>
                <w:szCs w:val="14"/>
                <w:lang w:val="pl-PL" w:eastAsia="en-US" w:bidi="ar-SA"/>
              </w:rPr>
              <w:t>zatrudniało średniorocznie mniej niż 10 pracowników oraz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127" w:hanging="127"/>
              <w:jc w:val="left"/>
              <w:rPr>
                <w:rFonts w:cs="Calibri"/>
                <w:sz w:val="14"/>
                <w:szCs w:val="14"/>
              </w:rPr>
            </w:pPr>
            <w:r>
              <w:rPr>
                <w:rFonts w:eastAsia="Calibri" w:cs="Calibri"/>
                <w:kern w:val="0"/>
                <w:sz w:val="14"/>
                <w:szCs w:val="14"/>
                <w:lang w:val="pl-PL" w:eastAsia="en-US" w:bidi="ar-SA"/>
              </w:rPr>
              <w:t>osiągnęło roczny obrót netto ze sprzedaży towarów, wyrobów i usług oraz operacji finansowych nieprzekraczający równowartości 2 milionów euro, lub sumy aktywów jego bilansu sporządzonego na koniec jednego  tych lat nie przekroczyły równowartości w złotych 2 milionów euro.</w:t>
            </w:r>
          </w:p>
        </w:tc>
        <w:tc>
          <w:tcPr>
            <w:tcW w:w="2092" w:type="dxa"/>
            <w:gridSpan w:val="7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Symbol" w:hAnsi="Symbol" w:eastAsia="Symbol" w:cs="Symbol"/>
              </w:rPr>
            </w:pPr>
            <w:r>
              <w:rPr>
                <w:rFonts w:eastAsia="Symbol" w:cs="Symbol" w:ascii="Symbol" w:hAnsi="Symbol"/>
                <w:sz w:val="22"/>
              </w:rPr>
            </w:r>
          </w:p>
        </w:tc>
      </w:tr>
      <w:tr>
        <w:trPr/>
        <w:tc>
          <w:tcPr>
            <w:tcW w:w="459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7475" w:type="dxa"/>
            <w:gridSpan w:val="29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Małe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/>
                <w:sz w:val="14"/>
                <w:szCs w:val="14"/>
              </w:rPr>
            </w:pPr>
            <w:r>
              <w:rPr>
                <w:rFonts w:eastAsia="Calibri" w:cs="Calibri"/>
                <w:kern w:val="0"/>
                <w:sz w:val="14"/>
                <w:szCs w:val="14"/>
                <w:lang w:val="pl-PL" w:eastAsia="en-US" w:bidi="ar-SA"/>
              </w:rPr>
              <w:t>Przedsiębiorstwo, które w co najmniej jednym z dwóch ostatnich lat obrotowych: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127" w:hanging="141"/>
              <w:jc w:val="both"/>
              <w:rPr>
                <w:rFonts w:cs="Calibri"/>
                <w:sz w:val="14"/>
                <w:szCs w:val="14"/>
              </w:rPr>
            </w:pPr>
            <w:r>
              <w:rPr>
                <w:rFonts w:eastAsia="Calibri" w:cs="Calibri"/>
                <w:kern w:val="0"/>
                <w:sz w:val="14"/>
                <w:szCs w:val="14"/>
                <w:lang w:val="pl-PL" w:eastAsia="en-US" w:bidi="ar-SA"/>
              </w:rPr>
              <w:t>zatrudniało średniorocznie mniej niż 50 pracowników oraz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127" w:hanging="141"/>
              <w:jc w:val="both"/>
              <w:rPr>
                <w:rFonts w:cs="Calibri"/>
                <w:sz w:val="14"/>
                <w:szCs w:val="14"/>
              </w:rPr>
            </w:pPr>
            <w:r>
              <w:rPr>
                <w:rFonts w:eastAsia="Calibri" w:cs="Calibri"/>
                <w:kern w:val="0"/>
                <w:sz w:val="14"/>
                <w:szCs w:val="14"/>
                <w:lang w:val="pl-PL" w:eastAsia="en-US" w:bidi="ar-SA"/>
              </w:rPr>
              <w:t>osiągnęło roczny obrót netto ze sprzedaży towarów, wyrobów i usług oraz operacji finansowych nieprzekraczający równowartości 10 milionów euro, lub sumy aktywów jego bilansu sporządzonego na koniec jednego  tych lat nie przekroczyły równowartości w złotych 10 milionów euro.</w:t>
            </w:r>
          </w:p>
        </w:tc>
        <w:tc>
          <w:tcPr>
            <w:tcW w:w="2092" w:type="dxa"/>
            <w:gridSpan w:val="7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459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7475" w:type="dxa"/>
            <w:gridSpan w:val="29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Średnie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both"/>
              <w:rPr>
                <w:rFonts w:cs="Calibri"/>
                <w:sz w:val="14"/>
                <w:szCs w:val="14"/>
              </w:rPr>
            </w:pPr>
            <w:r>
              <w:rPr>
                <w:rFonts w:eastAsia="Calibri" w:cs="Calibri"/>
                <w:kern w:val="0"/>
                <w:sz w:val="14"/>
                <w:szCs w:val="14"/>
                <w:lang w:val="pl-PL" w:eastAsia="en-US" w:bidi="ar-SA"/>
              </w:rPr>
              <w:t>Przedsiębiorstwo, które w co najmniej jednym z dwóch ostatnich lat obrotowych:</w:t>
            </w:r>
          </w:p>
          <w:p>
            <w:pPr>
              <w:pStyle w:val="NoSpacing"/>
              <w:widowControl w:val="false"/>
              <w:numPr>
                <w:ilvl w:val="0"/>
                <w:numId w:val="3"/>
              </w:numPr>
              <w:suppressAutoHyphens w:val="true"/>
              <w:spacing w:lineRule="auto" w:line="276" w:before="0" w:after="0"/>
              <w:ind w:left="127" w:hanging="141"/>
              <w:jc w:val="both"/>
              <w:rPr>
                <w:rFonts w:cs="Calibri"/>
                <w:sz w:val="14"/>
                <w:szCs w:val="14"/>
              </w:rPr>
            </w:pPr>
            <w:r>
              <w:rPr>
                <w:rFonts w:eastAsia="Calibri" w:cs="Calibri"/>
                <w:kern w:val="0"/>
                <w:sz w:val="14"/>
                <w:szCs w:val="14"/>
                <w:lang w:val="pl-PL" w:eastAsia="en-US" w:bidi="ar-SA"/>
              </w:rPr>
              <w:t>zatrudniało średniorocznie mniej niż 250 pracowników oraz</w:t>
            </w:r>
          </w:p>
          <w:p>
            <w:pPr>
              <w:pStyle w:val="NoSpacing"/>
              <w:widowControl w:val="false"/>
              <w:numPr>
                <w:ilvl w:val="0"/>
                <w:numId w:val="3"/>
              </w:numPr>
              <w:suppressAutoHyphens w:val="true"/>
              <w:spacing w:lineRule="auto" w:line="276" w:before="0" w:after="0"/>
              <w:ind w:left="127" w:hanging="141"/>
              <w:jc w:val="both"/>
              <w:rPr>
                <w:rFonts w:cs="Calibri"/>
                <w:sz w:val="14"/>
                <w:szCs w:val="14"/>
              </w:rPr>
            </w:pPr>
            <w:r>
              <w:rPr>
                <w:rFonts w:eastAsia="Calibri" w:cs="Calibri"/>
                <w:kern w:val="0"/>
                <w:sz w:val="14"/>
                <w:szCs w:val="14"/>
                <w:lang w:val="pl-PL" w:eastAsia="en-US" w:bidi="ar-SA"/>
              </w:rPr>
              <w:t>osiągnęło roczny obrót netto ze sprzedaży towarów, wyrobów i usług oraz operacji finansowych nieprzekraczający równowartości 50 milionów euro, lub sumy aktywów jego bilansu sporządzonego na koniec jednego  tych lat nie przekroczyły równowartości w złotych 43 milionów euro.</w:t>
            </w:r>
          </w:p>
        </w:tc>
        <w:tc>
          <w:tcPr>
            <w:tcW w:w="2092" w:type="dxa"/>
            <w:gridSpan w:val="7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459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7475" w:type="dxa"/>
            <w:gridSpan w:val="29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Duże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92" w:type="dxa"/>
            <w:gridSpan w:val="7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4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12</w:t>
            </w:r>
          </w:p>
        </w:tc>
        <w:tc>
          <w:tcPr>
            <w:tcW w:w="9567" w:type="dxa"/>
            <w:gridSpan w:val="3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opodatkowania</w:t>
            </w:r>
          </w:p>
        </w:tc>
      </w:tr>
      <w:tr>
        <w:trPr/>
        <w:tc>
          <w:tcPr>
            <w:tcW w:w="4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9567" w:type="dxa"/>
            <w:gridSpan w:val="3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2"/>
                <w:lang w:val="pl-PL" w:eastAsia="en-US" w:bidi="ar-SA"/>
              </w:rPr>
              <w:t></w:t>
            </w:r>
            <w:r>
              <w:rPr>
                <w:rFonts w:eastAsia="Calibri" w:cs="Calibri"/>
                <w:kern w:val="0"/>
                <w:sz w:val="22"/>
                <w:lang w:val="pl-PL" w:eastAsia="en-US" w:bidi="ar-SA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>Karta podatkowa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eastAsia="en-US" w:bidi="ar-SA"/>
              </w:rPr>
              <w:t></w:t>
            </w: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 xml:space="preserve">Księga przychodów i rozchodów: </w:t>
            </w: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eastAsia="en-US" w:bidi="ar-SA"/>
              </w:rPr>
              <w:t></w:t>
            </w: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 xml:space="preserve"> 17% </w:t>
            </w: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eastAsia="en-US" w:bidi="ar-SA"/>
              </w:rPr>
              <w:t></w:t>
            </w: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 xml:space="preserve"> 18%  </w:t>
            </w: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eastAsia="en-US" w:bidi="ar-SA"/>
              </w:rPr>
              <w:t></w:t>
            </w: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 xml:space="preserve"> 19%  </w:t>
            </w: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eastAsia="en-US" w:bidi="ar-SA"/>
              </w:rPr>
              <w:t></w:t>
            </w: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 xml:space="preserve"> 30%  </w:t>
            </w: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eastAsia="en-US" w:bidi="ar-SA"/>
              </w:rPr>
              <w:t></w:t>
            </w: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 xml:space="preserve"> 32%  </w:t>
            </w: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eastAsia="en-US" w:bidi="ar-SA"/>
              </w:rPr>
              <w:t></w:t>
            </w: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 xml:space="preserve"> 40%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eastAsia="en-US" w:bidi="ar-SA"/>
              </w:rPr>
              <w:t></w:t>
            </w: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 xml:space="preserve">Pełna księgowość: </w:t>
            </w: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eastAsia="en-US" w:bidi="ar-SA"/>
              </w:rPr>
              <w:t></w:t>
            </w: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 xml:space="preserve"> 17% </w:t>
            </w: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eastAsia="en-US" w:bidi="ar-SA"/>
              </w:rPr>
              <w:t></w:t>
            </w: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 xml:space="preserve"> 18%  </w:t>
            </w: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eastAsia="en-US" w:bidi="ar-SA"/>
              </w:rPr>
              <w:t></w:t>
            </w: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 xml:space="preserve"> 19%  </w:t>
            </w: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eastAsia="en-US" w:bidi="ar-SA"/>
              </w:rPr>
              <w:t></w:t>
            </w: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 xml:space="preserve"> 30%  </w:t>
            </w: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eastAsia="en-US" w:bidi="ar-SA"/>
              </w:rPr>
              <w:t></w:t>
            </w: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 xml:space="preserve"> 32%  </w:t>
            </w: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eastAsia="en-US" w:bidi="ar-SA"/>
              </w:rPr>
              <w:t></w:t>
            </w: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 xml:space="preserve"> 40%  </w:t>
            </w: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eastAsia="en-US" w:bidi="ar-SA"/>
              </w:rPr>
              <w:t></w:t>
            </w: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 xml:space="preserve"> inne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eastAsia="en-US" w:bidi="ar-SA"/>
              </w:rPr>
              <w:t></w:t>
            </w: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 xml:space="preserve">Podatek liniowy: </w:t>
            </w: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eastAsia="en-US" w:bidi="ar-SA"/>
              </w:rPr>
              <w:t></w:t>
            </w: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 xml:space="preserve"> 19%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eastAsia="en-US" w:bidi="ar-SA"/>
              </w:rPr>
              <w:t></w:t>
            </w: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 xml:space="preserve">Ryczałt od przychodów ewidencjonowanych: </w:t>
            </w: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eastAsia="en-US" w:bidi="ar-SA"/>
              </w:rPr>
              <w:t></w:t>
            </w: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 xml:space="preserve"> 3%  </w:t>
            </w: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eastAsia="en-US" w:bidi="ar-SA"/>
              </w:rPr>
              <w:t></w:t>
            </w: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 xml:space="preserve"> 5,5%  </w:t>
            </w: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eastAsia="en-US" w:bidi="ar-SA"/>
              </w:rPr>
              <w:t></w:t>
            </w: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 xml:space="preserve"> 8,5%  </w:t>
            </w: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eastAsia="en-US" w:bidi="ar-SA"/>
              </w:rPr>
              <w:t></w:t>
            </w: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 xml:space="preserve"> 17%  </w:t>
            </w: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eastAsia="en-US" w:bidi="ar-SA"/>
              </w:rPr>
              <w:t></w:t>
            </w: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 xml:space="preserve"> 20%  </w:t>
            </w: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eastAsia="en-US" w:bidi="ar-SA"/>
              </w:rPr>
              <w:t></w:t>
            </w: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 xml:space="preserve"> inne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eastAsia="en-US" w:bidi="ar-SA"/>
              </w:rPr>
              <w:t></w:t>
            </w: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 xml:space="preserve">Zasady ogólne: </w:t>
            </w: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eastAsia="en-US" w:bidi="ar-SA"/>
              </w:rPr>
              <w:t></w:t>
            </w: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 xml:space="preserve"> 17% </w:t>
            </w: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eastAsia="en-US" w:bidi="ar-SA"/>
              </w:rPr>
              <w:t></w:t>
            </w: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 xml:space="preserve"> 18%  </w:t>
            </w: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eastAsia="en-US" w:bidi="ar-SA"/>
              </w:rPr>
              <w:t></w:t>
            </w: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 xml:space="preserve"> 32%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/>
        <w:tc>
          <w:tcPr>
            <w:tcW w:w="10026" w:type="dxa"/>
            <w:gridSpan w:val="38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</w:rPr>
            </w:pPr>
            <w:r>
              <w:rPr>
                <w:rFonts w:cs="Calibri"/>
                <w:sz w:val="22"/>
              </w:rPr>
            </w:r>
          </w:p>
        </w:tc>
      </w:tr>
      <w:tr>
        <w:trPr/>
        <w:tc>
          <w:tcPr>
            <w:tcW w:w="4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13</w:t>
            </w:r>
          </w:p>
        </w:tc>
        <w:tc>
          <w:tcPr>
            <w:tcW w:w="9567" w:type="dxa"/>
            <w:gridSpan w:val="3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en-US" w:bidi="ar-SA"/>
              </w:rPr>
              <w:t>Numer firmowego rachunku bankowego</w:t>
            </w:r>
          </w:p>
        </w:tc>
      </w:tr>
      <w:tr>
        <w:trPr/>
        <w:tc>
          <w:tcPr>
            <w:tcW w:w="3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31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31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3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3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3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3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31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3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3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31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3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31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32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3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3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3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313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3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3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3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3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313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3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3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31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3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31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3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3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3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2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  <w:sz w:val="22"/>
              </w:rPr>
            </w:r>
          </w:p>
        </w:tc>
      </w:tr>
      <w:tr>
        <w:trPr/>
        <w:tc>
          <w:tcPr>
            <w:tcW w:w="10026" w:type="dxa"/>
            <w:gridSpan w:val="38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</w:rPr>
            </w:pPr>
            <w:r>
              <w:rPr>
                <w:rFonts w:cs="Calibri"/>
                <w:sz w:val="22"/>
              </w:rPr>
            </w:r>
          </w:p>
        </w:tc>
      </w:tr>
      <w:tr>
        <w:trPr/>
        <w:tc>
          <w:tcPr>
            <w:tcW w:w="459" w:type="dxa"/>
            <w:gridSpan w:val="2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B</w:t>
            </w:r>
          </w:p>
        </w:tc>
        <w:tc>
          <w:tcPr>
            <w:tcW w:w="9567" w:type="dxa"/>
            <w:gridSpan w:val="36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b/>
                <w:b/>
              </w:rPr>
            </w:pPr>
            <w:r>
              <w:rPr>
                <w:rFonts w:eastAsia="Calibri" w:cs="Calibri"/>
                <w:b/>
                <w:kern w:val="0"/>
                <w:sz w:val="22"/>
                <w:szCs w:val="22"/>
                <w:lang w:val="pl-PL" w:eastAsia="en-US" w:bidi="ar-SA"/>
              </w:rPr>
              <w:t>Informacje dotyczące wydatków na kształcenie ustawiczne</w:t>
            </w:r>
          </w:p>
        </w:tc>
      </w:tr>
      <w:tr>
        <w:trPr/>
        <w:tc>
          <w:tcPr>
            <w:tcW w:w="10026" w:type="dxa"/>
            <w:gridSpan w:val="38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kern w:val="0"/>
                <w:sz w:val="20"/>
                <w:szCs w:val="20"/>
                <w:lang w:val="pl-PL" w:eastAsia="en-US" w:bidi="ar-SA"/>
              </w:rPr>
              <w:t>Tabela nr 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eastAsia="Calibri"/>
                <w:kern w:val="0"/>
                <w:sz w:val="22"/>
                <w:u w:val="single"/>
                <w:lang w:val="pl-PL" w:eastAsia="en-US" w:bidi="ar-SA"/>
              </w:rPr>
              <w:t xml:space="preserve">Dotyczy wysokości wnioskowanego wsparcia dla wszystkich wnioskowanych działań kształcenia ustawicznego </w:t>
            </w:r>
            <w:r>
              <w:rPr>
                <w:rFonts w:eastAsia="Calibri"/>
                <w:kern w:val="0"/>
                <w:sz w:val="22"/>
                <w:lang w:val="pl-PL" w:eastAsia="en-US" w:bidi="ar-SA"/>
              </w:rPr>
              <w:t>(szkolenia, kursy, studia podyplomowe, egzaminy, badania, określenie potrzeb pracodawcy, ubezpieczenie NW w związku z podjętym kształceniem).</w:t>
            </w:r>
          </w:p>
        </w:tc>
      </w:tr>
      <w:tr>
        <w:trPr/>
        <w:tc>
          <w:tcPr>
            <w:tcW w:w="4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>Lp.</w:t>
            </w:r>
          </w:p>
        </w:tc>
        <w:tc>
          <w:tcPr>
            <w:tcW w:w="3774" w:type="dxa"/>
            <w:gridSpan w:val="1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>Rodzaj wsparcia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14"/>
                <w:szCs w:val="14"/>
              </w:rPr>
            </w:pPr>
            <w:r>
              <w:rPr>
                <w:rFonts w:eastAsia="Calibri" w:cs="Calibri"/>
                <w:kern w:val="0"/>
                <w:sz w:val="14"/>
                <w:szCs w:val="14"/>
                <w:lang w:val="pl-PL" w:eastAsia="en-US" w:bidi="ar-SA"/>
              </w:rPr>
              <w:t>(dokładna nazwa kursu/szkolenia/egzaminu/badań/kierunku studiów podyplomowych)</w:t>
            </w:r>
          </w:p>
        </w:tc>
        <w:tc>
          <w:tcPr>
            <w:tcW w:w="1132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>Ilość osób objętych wsparciem</w:t>
            </w:r>
          </w:p>
        </w:tc>
        <w:tc>
          <w:tcPr>
            <w:tcW w:w="1570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>Koszt jednostkowy kształcenia</w:t>
            </w:r>
            <w:r>
              <w:rPr>
                <w:rStyle w:val="Zakotwiczenieprzypisudolnego"/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footnoteReference w:id="3"/>
            </w:r>
          </w:p>
        </w:tc>
        <w:tc>
          <w:tcPr>
            <w:tcW w:w="1569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>Łączny koszt kształcenia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14"/>
                <w:szCs w:val="14"/>
              </w:rPr>
            </w:pPr>
            <w:r>
              <w:rPr>
                <w:rFonts w:eastAsia="Calibri" w:cs="Calibri"/>
                <w:kern w:val="0"/>
                <w:sz w:val="14"/>
                <w:szCs w:val="14"/>
                <w:lang w:val="pl-PL" w:eastAsia="en-US" w:bidi="ar-SA"/>
              </w:rPr>
              <w:t>(ilość osób objętych wsparciem * koszt jednostkowy)</w:t>
            </w:r>
          </w:p>
        </w:tc>
        <w:tc>
          <w:tcPr>
            <w:tcW w:w="1522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 xml:space="preserve">Wnioskowana wysokość środków KFS </w:t>
              <w:br/>
              <w:t>na daną formę kształcenia</w:t>
            </w:r>
          </w:p>
        </w:tc>
      </w:tr>
      <w:tr>
        <w:trPr/>
        <w:tc>
          <w:tcPr>
            <w:tcW w:w="4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>1</w:t>
            </w:r>
          </w:p>
        </w:tc>
        <w:tc>
          <w:tcPr>
            <w:tcW w:w="3774" w:type="dxa"/>
            <w:gridSpan w:val="1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132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570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569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522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3774" w:type="dxa"/>
            <w:gridSpan w:val="1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132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570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569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522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3774" w:type="dxa"/>
            <w:gridSpan w:val="1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132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570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569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522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3774" w:type="dxa"/>
            <w:gridSpan w:val="1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132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570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569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522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3774" w:type="dxa"/>
            <w:gridSpan w:val="1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132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570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569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522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>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3774" w:type="dxa"/>
            <w:gridSpan w:val="1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132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570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569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522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en-US" w:bidi="ar-SA"/>
              </w:rPr>
              <w:t>…</w:t>
            </w:r>
          </w:p>
        </w:tc>
        <w:tc>
          <w:tcPr>
            <w:tcW w:w="3774" w:type="dxa"/>
            <w:gridSpan w:val="1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132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570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569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1522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/>
        <w:tc>
          <w:tcPr>
            <w:tcW w:w="6935" w:type="dxa"/>
            <w:gridSpan w:val="2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kern w:val="0"/>
                <w:sz w:val="20"/>
                <w:szCs w:val="20"/>
                <w:lang w:val="pl-PL" w:eastAsia="en-US" w:bidi="ar-SA"/>
              </w:rPr>
              <w:t xml:space="preserve">Całkowita wysokość wydatków na kształcenie ustawiczne pracowników </w:t>
              <w:br/>
              <w:t>i pracodawcy (w zł)</w:t>
            </w:r>
          </w:p>
        </w:tc>
        <w:tc>
          <w:tcPr>
            <w:tcW w:w="3091" w:type="dxa"/>
            <w:gridSpan w:val="11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/>
        <w:tc>
          <w:tcPr>
            <w:tcW w:w="6935" w:type="dxa"/>
            <w:gridSpan w:val="2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kern w:val="0"/>
                <w:sz w:val="20"/>
                <w:szCs w:val="20"/>
                <w:lang w:val="pl-PL" w:eastAsia="en-US" w:bidi="ar-SA"/>
              </w:rPr>
              <w:t>Wnioskowana łączna wysokość środków z KFS</w:t>
            </w:r>
            <w:r>
              <w:rPr>
                <w:rStyle w:val="Zakotwiczenieprzypisudolnego"/>
                <w:rFonts w:eastAsia="Calibri" w:cs="Calibri"/>
                <w:b/>
                <w:kern w:val="0"/>
                <w:sz w:val="20"/>
                <w:szCs w:val="20"/>
                <w:lang w:val="pl-PL" w:eastAsia="en-US" w:bidi="ar-SA"/>
              </w:rPr>
              <w:footnoteReference w:id="4"/>
            </w:r>
            <w:r>
              <w:rPr>
                <w:rFonts w:eastAsia="Calibri" w:cs="Calibri"/>
                <w:b/>
                <w:kern w:val="0"/>
                <w:sz w:val="20"/>
                <w:szCs w:val="20"/>
                <w:lang w:val="pl-PL" w:eastAsia="en-US" w:bidi="ar-SA"/>
              </w:rPr>
              <w:t xml:space="preserve"> (w zł)</w:t>
            </w:r>
          </w:p>
        </w:tc>
        <w:tc>
          <w:tcPr>
            <w:tcW w:w="3091" w:type="dxa"/>
            <w:gridSpan w:val="11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/>
        <w:tc>
          <w:tcPr>
            <w:tcW w:w="6935" w:type="dxa"/>
            <w:gridSpan w:val="2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kern w:val="0"/>
                <w:sz w:val="20"/>
                <w:szCs w:val="20"/>
                <w:lang w:val="pl-PL" w:eastAsia="en-US" w:bidi="ar-SA"/>
              </w:rPr>
              <w:t>Wysokość wkładu własnego wnoszonego przez Pracodawcę (w zł)</w:t>
            </w:r>
          </w:p>
        </w:tc>
        <w:tc>
          <w:tcPr>
            <w:tcW w:w="3091" w:type="dxa"/>
            <w:gridSpan w:val="11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</w:tbl>
    <w:p>
      <w:pPr>
        <w:sectPr>
          <w:footerReference w:type="default" r:id="rId3"/>
          <w:footnotePr>
            <w:numFmt w:val="decimal"/>
          </w:footnotePr>
          <w:type w:val="nextPage"/>
          <w:pgSz w:w="11906" w:h="16838"/>
          <w:pgMar w:left="1418" w:right="1418" w:gutter="0" w:header="0" w:top="567" w:footer="146" w:bottom="567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15875" w:type="dxa"/>
        <w:jc w:val="left"/>
        <w:tblInd w:w="-1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25"/>
        <w:gridCol w:w="143"/>
        <w:gridCol w:w="4251"/>
        <w:gridCol w:w="4137"/>
        <w:gridCol w:w="3412"/>
        <w:gridCol w:w="3507"/>
      </w:tblGrid>
      <w:tr>
        <w:trPr>
          <w:trHeight w:val="218" w:hRule="atLeast"/>
        </w:trPr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widowControl w:val="false"/>
              <w:suppressLineNumbers/>
              <w:spacing w:before="0" w:after="0"/>
              <w:rPr>
                <w:rFonts w:eastAsia="Andale Sans UI" w:cs="Calibri"/>
                <w:b/>
                <w:b/>
                <w:kern w:val="2"/>
                <w:lang w:bidi="en-US"/>
              </w:rPr>
            </w:pPr>
            <w:r>
              <w:rPr>
                <w:rFonts w:eastAsia="Andale Sans UI" w:cs="Calibri"/>
                <w:b/>
                <w:kern w:val="2"/>
                <w:lang w:bidi="en-US"/>
              </w:rPr>
              <w:t>C</w:t>
            </w:r>
          </w:p>
        </w:tc>
        <w:tc>
          <w:tcPr>
            <w:tcW w:w="153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AF1DD" w:themeFill="accent3" w:themeFillTint="33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pacing w:before="0" w:after="0"/>
              <w:rPr>
                <w:rFonts w:eastAsia="Andale Sans UI" w:cs="Calibri"/>
                <w:kern w:val="2"/>
                <w:lang w:bidi="en-US"/>
              </w:rPr>
            </w:pPr>
            <w:r>
              <w:rPr>
                <w:rFonts w:eastAsia="Andale Sans UI" w:cs="Calibri"/>
                <w:b/>
                <w:bCs/>
                <w:color w:val="000000"/>
                <w:kern w:val="2"/>
                <w:lang w:bidi="en-US"/>
              </w:rPr>
              <w:t>Porównanie ofert rynkowych planowanych form kształcenia ustawicznego</w:t>
            </w:r>
          </w:p>
        </w:tc>
      </w:tr>
      <w:tr>
        <w:trPr>
          <w:trHeight w:val="360" w:hRule="atLeast"/>
        </w:trPr>
        <w:tc>
          <w:tcPr>
            <w:tcW w:w="158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5380" w:leader="none"/>
              </w:tabs>
              <w:spacing w:lineRule="auto" w:line="240" w:before="0" w:after="0"/>
              <w:jc w:val="both"/>
              <w:rPr>
                <w:rFonts w:eastAsia="Times New Roman" w:cs="Calibri"/>
                <w:color w:val="000000"/>
                <w:kern w:val="2"/>
                <w:sz w:val="20"/>
                <w:szCs w:val="20"/>
                <w:shd w:fill="FFFFFF" w:val="clear"/>
                <w:lang w:eastAsia="pl-PL"/>
              </w:rPr>
            </w:pPr>
            <w:r>
              <w:rPr>
                <w:rFonts w:eastAsia="Andale Sans UI" w:cs="Calibri"/>
                <w:b/>
                <w:bCs/>
                <w:color w:val="000000"/>
                <w:kern w:val="2"/>
                <w:sz w:val="20"/>
                <w:szCs w:val="20"/>
                <w:lang w:bidi="en-US"/>
              </w:rPr>
              <w:t xml:space="preserve">Oświadczam, że </w:t>
            </w:r>
            <w:r>
              <w:rPr>
                <w:rFonts w:eastAsia="Andale Sans UI" w:cs="Calibri"/>
                <w:color w:val="000000"/>
                <w:kern w:val="2"/>
                <w:sz w:val="20"/>
                <w:szCs w:val="20"/>
                <w:lang w:bidi="en-US"/>
              </w:rPr>
              <w:t>dokonałem/am rozeznania rynku w/w usług w przedmiotowym zakresie. R</w:t>
            </w:r>
            <w:r>
              <w:rPr>
                <w:rFonts w:eastAsia="Times New Roman" w:cs="Calibri"/>
                <w:color w:val="000000"/>
                <w:kern w:val="2"/>
                <w:sz w:val="20"/>
                <w:szCs w:val="20"/>
                <w:shd w:fill="FFFFFF" w:val="clear"/>
                <w:lang w:eastAsia="pl-PL"/>
              </w:rPr>
              <w:t>acjonalność wydatkowania środków KFS potwierdzam pozyskanymi ofertami (opisanymi w tabeli), które zobowiązuję się udostępnić na każde żądanie  Urzędu oraz  przechowywać przez okres wynikający z umowy.</w:t>
            </w:r>
          </w:p>
        </w:tc>
      </w:tr>
      <w:tr>
        <w:trPr>
          <w:trHeight w:val="578" w:hRule="atLeast"/>
        </w:trPr>
        <w:tc>
          <w:tcPr>
            <w:tcW w:w="158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0"/>
              <w:rPr>
                <w:rFonts w:eastAsia="Andale Sans UI" w:cs="Calibri"/>
                <w:b/>
                <w:b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b/>
                <w:kern w:val="2"/>
                <w:sz w:val="20"/>
                <w:szCs w:val="20"/>
                <w:lang w:bidi="en-US"/>
              </w:rPr>
              <w:t>Tabela nr 2</w:t>
            </w:r>
          </w:p>
          <w:p>
            <w:pPr>
              <w:pStyle w:val="NoSpacing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Tabelę należy skopiować  tyle razy o ile form kształcenia wnioskuje pracodawca i uzupełnić dla wszystkich wnioskowanych form kształcenia osobno!</w:t>
            </w:r>
          </w:p>
        </w:tc>
      </w:tr>
      <w:tr>
        <w:trPr>
          <w:trHeight w:val="578" w:hRule="atLeast"/>
        </w:trPr>
        <w:tc>
          <w:tcPr>
            <w:tcW w:w="4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before="0" w:after="0"/>
              <w:rPr>
                <w:rFonts w:eastAsia="Andale Sans UI" w:cs="Calibri"/>
                <w:i/>
                <w:i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i/>
                <w:kern w:val="2"/>
                <w:sz w:val="20"/>
                <w:szCs w:val="20"/>
                <w:lang w:bidi="en-US"/>
              </w:rPr>
            </w:r>
          </w:p>
        </w:tc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widowControl w:val="false"/>
              <w:suppressLineNumbers/>
              <w:spacing w:before="0" w:after="0"/>
              <w:jc w:val="center"/>
              <w:rPr>
                <w:rFonts w:eastAsia="Andale Sans UI" w:cs="Calibri"/>
                <w:b/>
                <w:b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b/>
                <w:kern w:val="2"/>
                <w:sz w:val="20"/>
                <w:szCs w:val="20"/>
                <w:lang w:bidi="en-US"/>
              </w:rPr>
              <w:t>OFERTA I</w:t>
            </w:r>
          </w:p>
          <w:p>
            <w:pPr>
              <w:pStyle w:val="Normal"/>
              <w:widowControl w:val="false"/>
              <w:suppressLineNumbers/>
              <w:spacing w:before="0" w:after="0"/>
              <w:jc w:val="center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b/>
                <w:kern w:val="2"/>
                <w:sz w:val="20"/>
                <w:szCs w:val="20"/>
                <w:lang w:bidi="en-US"/>
              </w:rPr>
              <w:t>(oferta wybrana przez pracodawcę)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0"/>
              <w:jc w:val="center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kern w:val="2"/>
                <w:sz w:val="20"/>
                <w:szCs w:val="20"/>
                <w:lang w:bidi="en-US"/>
              </w:rPr>
              <w:t>OFERTA II</w:t>
            </w:r>
          </w:p>
          <w:p>
            <w:pPr>
              <w:pStyle w:val="Normal"/>
              <w:widowControl w:val="false"/>
              <w:suppressLineNumbers/>
              <w:spacing w:before="0" w:after="0"/>
              <w:jc w:val="center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r>
          </w:p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0"/>
              <w:jc w:val="center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kern w:val="2"/>
                <w:sz w:val="20"/>
                <w:szCs w:val="20"/>
                <w:lang w:bidi="en-US"/>
              </w:rPr>
              <w:t xml:space="preserve"> </w:t>
            </w:r>
            <w:r>
              <w:rPr>
                <w:rFonts w:eastAsia="Andale Sans UI" w:cs="Calibri"/>
                <w:kern w:val="2"/>
                <w:sz w:val="20"/>
                <w:szCs w:val="20"/>
                <w:lang w:bidi="en-US"/>
              </w:rPr>
              <w:t>OFERTA III</w:t>
            </w:r>
          </w:p>
        </w:tc>
      </w:tr>
      <w:tr>
        <w:trPr>
          <w:trHeight w:val="903" w:hRule="atLeas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pacing w:before="0" w:after="0"/>
              <w:jc w:val="center"/>
              <w:rPr>
                <w:rFonts w:eastAsia="Andale Sans UI" w:cs="Calibri"/>
                <w:bCs/>
                <w:kern w:val="2"/>
                <w:sz w:val="20"/>
                <w:szCs w:val="20"/>
                <w:lang w:val="en-US" w:bidi="en-US"/>
              </w:rPr>
            </w:pPr>
            <w:r>
              <w:rPr>
                <w:rFonts w:eastAsia="Andale Sans UI" w:cs="Calibri"/>
                <w:bCs/>
                <w:kern w:val="2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Nazwa realizatora kształcenia ustawicznego</w:t>
            </w:r>
          </w:p>
          <w:p>
            <w:pPr>
              <w:pStyle w:val="Normal"/>
              <w:widowControl w:val="false"/>
              <w:suppressLineNumbers/>
              <w:spacing w:before="0" w:after="0"/>
              <w:rPr>
                <w:rFonts w:eastAsia="Andale Sans UI" w:cs="Calibri"/>
                <w:bCs/>
                <w:color w:val="000000"/>
                <w:kern w:val="2"/>
                <w:sz w:val="14"/>
                <w:szCs w:val="14"/>
                <w:lang w:bidi="en-US"/>
              </w:rPr>
            </w:pPr>
            <w:r>
              <w:rPr>
                <w:rFonts w:eastAsia="Andale Sans UI" w:cs="Calibri"/>
                <w:bCs/>
                <w:color w:val="000000"/>
                <w:kern w:val="2"/>
                <w:sz w:val="14"/>
                <w:szCs w:val="14"/>
                <w:lang w:bidi="en-US"/>
              </w:rPr>
              <w:t>(Instytucji Szkoleniowej/Uczelni/Przychodni/Ubezpieczyciela)</w:t>
            </w:r>
          </w:p>
        </w:tc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widowControl w:val="false"/>
              <w:suppressLineNumbers/>
              <w:spacing w:before="0" w:after="0"/>
              <w:jc w:val="both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0"/>
              <w:jc w:val="both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0"/>
              <w:jc w:val="both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r>
          </w:p>
        </w:tc>
      </w:tr>
      <w:tr>
        <w:trPr>
          <w:trHeight w:val="903" w:hRule="atLeas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pacing w:before="0" w:after="0"/>
              <w:jc w:val="center"/>
              <w:rPr>
                <w:rFonts w:eastAsia="Andale Sans UI" w:cs="Calibri"/>
                <w:bCs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bCs/>
                <w:kern w:val="2"/>
                <w:sz w:val="20"/>
                <w:szCs w:val="20"/>
                <w:lang w:bidi="en-US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Siedziba realizatora kształcenia ustawicznego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lang w:eastAsia="pl-PL"/>
              </w:rPr>
            </w:pPr>
            <w:r>
              <w:rPr>
                <w:sz w:val="14"/>
                <w:szCs w:val="14"/>
              </w:rPr>
              <w:t>(miejscowość, kod pocztowy, ulica, nr budynku i lokalu)</w:t>
            </w:r>
          </w:p>
        </w:tc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widowControl w:val="false"/>
              <w:suppressLineNumbers/>
              <w:spacing w:before="0" w:after="0"/>
              <w:jc w:val="both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0"/>
              <w:jc w:val="both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0"/>
              <w:jc w:val="both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r>
          </w:p>
        </w:tc>
      </w:tr>
      <w:tr>
        <w:trPr>
          <w:trHeight w:val="903" w:hRule="atLeast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pacing w:before="0" w:after="0"/>
              <w:jc w:val="center"/>
              <w:rPr>
                <w:rFonts w:eastAsia="Andale Sans UI" w:cs="Calibri"/>
                <w:bCs/>
                <w:kern w:val="2"/>
                <w:sz w:val="20"/>
                <w:szCs w:val="20"/>
                <w:lang w:val="en-US" w:bidi="en-US"/>
              </w:rPr>
            </w:pPr>
            <w:r>
              <w:rPr>
                <w:rFonts w:eastAsia="Andale Sans UI" w:cs="Calibri"/>
                <w:bCs/>
                <w:kern w:val="2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NIP lub REGON realizatora kształcenia ustawicznego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</w:r>
          </w:p>
        </w:tc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widowControl w:val="false"/>
              <w:suppressLineNumbers/>
              <w:spacing w:before="0" w:after="0"/>
              <w:jc w:val="both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0"/>
              <w:jc w:val="both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0"/>
              <w:jc w:val="both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r>
          </w:p>
        </w:tc>
      </w:tr>
      <w:tr>
        <w:trPr>
          <w:trHeight w:val="527" w:hRule="atLeast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pacing w:before="0" w:after="0"/>
              <w:jc w:val="center"/>
              <w:rPr>
                <w:rFonts w:eastAsia="Andale Sans UI" w:cs="Calibri"/>
                <w:bCs/>
                <w:kern w:val="2"/>
                <w:sz w:val="20"/>
                <w:szCs w:val="20"/>
                <w:lang w:val="en-US" w:bidi="en-US"/>
              </w:rPr>
            </w:pPr>
            <w:r>
              <w:rPr>
                <w:rFonts w:eastAsia="Andale Sans UI" w:cs="Calibri"/>
                <w:bCs/>
                <w:kern w:val="2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pacing w:before="0" w:after="0"/>
              <w:rPr>
                <w:rFonts w:eastAsia="Andale Sans UI" w:cs="Calibri"/>
                <w:bCs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bCs/>
                <w:color w:val="000000"/>
                <w:kern w:val="2"/>
                <w:sz w:val="20"/>
                <w:szCs w:val="20"/>
                <w:lang w:bidi="en-US"/>
              </w:rPr>
              <w:t>Nazwa formy kształcenia ustawicznego</w:t>
            </w:r>
          </w:p>
          <w:p>
            <w:pPr>
              <w:pStyle w:val="Normal"/>
              <w:widowControl w:val="false"/>
              <w:suppressLineNumbers/>
              <w:spacing w:before="0" w:after="0"/>
              <w:rPr>
                <w:rFonts w:eastAsia="Andale Sans UI" w:cs="Calibri"/>
                <w:bCs/>
                <w:kern w:val="2"/>
                <w:sz w:val="18"/>
                <w:szCs w:val="18"/>
                <w:lang w:bidi="en-US"/>
              </w:rPr>
            </w:pPr>
            <w:r>
              <w:rPr>
                <w:rFonts w:eastAsia="Andale Sans UI" w:cs="Calibri"/>
                <w:color w:val="000000"/>
                <w:kern w:val="2"/>
                <w:sz w:val="18"/>
                <w:szCs w:val="18"/>
                <w:u w:val="single"/>
                <w:lang w:bidi="en-US"/>
              </w:rPr>
              <w:t>kursu/studiów podyplomowych/</w:t>
            </w:r>
            <w:r>
              <w:rPr>
                <w:rFonts w:eastAsia="Andale Sans UI" w:cs="Calibri"/>
                <w:bCs/>
                <w:kern w:val="2"/>
                <w:sz w:val="18"/>
                <w:szCs w:val="18"/>
                <w:lang w:bidi="en-US"/>
              </w:rPr>
              <w:t xml:space="preserve"> </w:t>
            </w:r>
            <w:r>
              <w:rPr>
                <w:rFonts w:eastAsia="Andale Sans UI" w:cs="Calibri"/>
                <w:color w:val="000000"/>
                <w:kern w:val="2"/>
                <w:sz w:val="18"/>
                <w:szCs w:val="18"/>
                <w:u w:val="single"/>
                <w:lang w:bidi="en-US"/>
              </w:rPr>
              <w:t>egzaminu/badań</w:t>
            </w:r>
          </w:p>
        </w:tc>
        <w:tc>
          <w:tcPr>
            <w:tcW w:w="4137" w:type="dxa"/>
            <w:tcBorders>
              <w:left w:val="single" w:sz="2" w:space="0" w:color="000000"/>
              <w:bottom w:val="single" w:sz="2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0"/>
              <w:jc w:val="both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0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0"/>
              <w:jc w:val="both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r>
          </w:p>
        </w:tc>
      </w:tr>
      <w:tr>
        <w:trPr>
          <w:trHeight w:val="527" w:hRule="atLeast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pacing w:before="0" w:after="0"/>
              <w:jc w:val="center"/>
              <w:rPr>
                <w:rFonts w:eastAsia="Andale Sans UI" w:cs="Calibri"/>
                <w:bCs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bCs/>
                <w:kern w:val="2"/>
                <w:sz w:val="20"/>
                <w:szCs w:val="20"/>
                <w:lang w:bidi="en-US"/>
              </w:rPr>
              <w:t>5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pacing w:before="0" w:after="0"/>
              <w:rPr>
                <w:rFonts w:eastAsia="Andale Sans UI" w:cs="Calibri"/>
                <w:bCs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bCs/>
                <w:color w:val="000000"/>
                <w:kern w:val="2"/>
                <w:sz w:val="20"/>
                <w:szCs w:val="20"/>
                <w:lang w:bidi="en-US"/>
              </w:rPr>
              <w:t>Planowany termin realizacji formy kształcenia ustawicznego</w:t>
            </w:r>
          </w:p>
        </w:tc>
        <w:tc>
          <w:tcPr>
            <w:tcW w:w="4137" w:type="dxa"/>
            <w:tcBorders>
              <w:left w:val="single" w:sz="2" w:space="0" w:color="000000"/>
              <w:bottom w:val="single" w:sz="2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0"/>
              <w:jc w:val="both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0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0"/>
              <w:jc w:val="both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r>
          </w:p>
        </w:tc>
      </w:tr>
      <w:tr>
        <w:trPr>
          <w:trHeight w:val="291" w:hRule="atLeast"/>
        </w:trPr>
        <w:tc>
          <w:tcPr>
            <w:tcW w:w="42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pacing w:before="0" w:after="0"/>
              <w:jc w:val="center"/>
              <w:rPr>
                <w:rFonts w:eastAsia="Andale Sans UI" w:cs="Calibri"/>
                <w:bCs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bCs/>
                <w:kern w:val="2"/>
                <w:sz w:val="20"/>
                <w:szCs w:val="20"/>
                <w:lang w:bidi="en-US"/>
              </w:rPr>
              <w:t>6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pacing w:before="0" w:after="0"/>
              <w:rPr>
                <w:rFonts w:eastAsia="Andale Sans UI" w:cs="Calibri"/>
                <w:bCs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bCs/>
                <w:color w:val="000000"/>
                <w:kern w:val="2"/>
                <w:sz w:val="20"/>
                <w:szCs w:val="20"/>
                <w:lang w:bidi="en-US"/>
              </w:rPr>
              <w:t>Ilość osób, która zostanie objęta przez pracodawcę usługą kształcenia ustawicznego</w:t>
            </w:r>
          </w:p>
          <w:p>
            <w:pPr>
              <w:pStyle w:val="Normal"/>
              <w:widowControl w:val="false"/>
              <w:suppressLineNumbers/>
              <w:spacing w:before="0" w:after="0"/>
              <w:rPr>
                <w:rFonts w:eastAsia="Andale Sans UI" w:cs="Calibri"/>
                <w:bCs/>
                <w:color w:val="000000"/>
                <w:kern w:val="2"/>
                <w:sz w:val="18"/>
                <w:szCs w:val="18"/>
                <w:lang w:bidi="en-US"/>
              </w:rPr>
            </w:pPr>
            <w:r>
              <w:rPr>
                <w:rFonts w:eastAsia="Andale Sans UI" w:cs="Calibri"/>
                <w:bCs/>
                <w:color w:val="000000"/>
                <w:kern w:val="2"/>
                <w:sz w:val="18"/>
                <w:szCs w:val="18"/>
                <w:lang w:bidi="en-US"/>
              </w:rPr>
              <w:t>(w ramach środków KFS)</w:t>
            </w:r>
          </w:p>
        </w:tc>
        <w:tc>
          <w:tcPr>
            <w:tcW w:w="4137" w:type="dxa"/>
            <w:tcBorders>
              <w:left w:val="single" w:sz="2" w:space="0" w:color="000000"/>
              <w:bottom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0"/>
              <w:jc w:val="both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r>
          </w:p>
        </w:tc>
        <w:tc>
          <w:tcPr>
            <w:tcW w:w="3412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0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r>
          </w:p>
        </w:tc>
        <w:tc>
          <w:tcPr>
            <w:tcW w:w="350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0"/>
              <w:jc w:val="both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r>
          </w:p>
        </w:tc>
      </w:tr>
      <w:tr>
        <w:trPr>
          <w:trHeight w:val="513" w:hRule="atLeast"/>
        </w:trPr>
        <w:tc>
          <w:tcPr>
            <w:tcW w:w="42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pacing w:before="0" w:after="0"/>
              <w:jc w:val="center"/>
              <w:rPr>
                <w:rFonts w:eastAsia="Andale Sans UI" w:cs="Calibri"/>
                <w:bCs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bCs/>
                <w:kern w:val="2"/>
                <w:sz w:val="20"/>
                <w:szCs w:val="20"/>
                <w:lang w:bidi="en-US"/>
              </w:rPr>
              <w:t>7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pacing w:before="0" w:after="0"/>
              <w:rPr>
                <w:rFonts w:eastAsia="Andale Sans UI" w:cs="Calibri"/>
                <w:bCs/>
                <w:color w:val="000000"/>
                <w:kern w:val="2"/>
                <w:lang w:bidi="en-US"/>
              </w:rPr>
            </w:pPr>
            <w:r>
              <w:rPr>
                <w:rFonts w:eastAsia="Andale Sans UI" w:cs="Calibri"/>
                <w:bCs/>
                <w:color w:val="000000"/>
                <w:kern w:val="2"/>
                <w:sz w:val="20"/>
                <w:szCs w:val="20"/>
                <w:lang w:bidi="en-US"/>
              </w:rPr>
              <w:t>Cena usługi kształcenia ustawicznego</w:t>
            </w:r>
            <w:r>
              <w:rPr>
                <w:rFonts w:eastAsia="Andale Sans UI" w:cs="Calibri"/>
                <w:bCs/>
                <w:color w:val="000000"/>
                <w:kern w:val="2"/>
                <w:lang w:bidi="en-US"/>
              </w:rPr>
              <w:t xml:space="preserve"> </w:t>
              <w:br/>
            </w:r>
            <w:r>
              <w:rPr>
                <w:rFonts w:eastAsia="Andale Sans UI" w:cs="Calibri"/>
                <w:bCs/>
                <w:color w:val="000000"/>
                <w:kern w:val="2"/>
                <w:sz w:val="18"/>
                <w:szCs w:val="18"/>
                <w:lang w:bidi="en-US"/>
              </w:rPr>
              <w:t>(na 1 uczestnika)</w:t>
            </w:r>
          </w:p>
        </w:tc>
        <w:tc>
          <w:tcPr>
            <w:tcW w:w="4137" w:type="dxa"/>
            <w:tcBorders>
              <w:left w:val="single" w:sz="2" w:space="0" w:color="000000"/>
              <w:bottom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0"/>
              <w:jc w:val="both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r>
          </w:p>
        </w:tc>
        <w:tc>
          <w:tcPr>
            <w:tcW w:w="3412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0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r>
          </w:p>
        </w:tc>
        <w:tc>
          <w:tcPr>
            <w:tcW w:w="350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0"/>
              <w:jc w:val="both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r>
          </w:p>
        </w:tc>
      </w:tr>
      <w:tr>
        <w:trPr>
          <w:trHeight w:val="513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pacing w:before="0" w:after="0"/>
              <w:jc w:val="center"/>
              <w:rPr>
                <w:rFonts w:eastAsia="Andale Sans UI" w:cs="Calibri"/>
                <w:bCs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bCs/>
                <w:kern w:val="2"/>
                <w:sz w:val="20"/>
                <w:szCs w:val="20"/>
                <w:lang w:bidi="en-US"/>
              </w:rPr>
              <w:t>8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pacing w:before="0" w:after="0"/>
              <w:rPr>
                <w:rFonts w:eastAsia="Andale Sans UI" w:cs="Calibri"/>
                <w:bCs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bCs/>
                <w:color w:val="000000"/>
                <w:kern w:val="2"/>
                <w:sz w:val="20"/>
                <w:szCs w:val="20"/>
                <w:lang w:bidi="en-US"/>
              </w:rPr>
              <w:t>Łączny koszt usługi kształcenia ustawicznego</w:t>
            </w:r>
          </w:p>
          <w:p>
            <w:pPr>
              <w:pStyle w:val="Normal"/>
              <w:widowControl w:val="false"/>
              <w:suppressLineNumbers/>
              <w:spacing w:before="0" w:after="0"/>
              <w:rPr>
                <w:rFonts w:eastAsia="Andale Sans UI" w:cs="Calibri"/>
                <w:bCs/>
                <w:color w:val="000000"/>
                <w:kern w:val="2"/>
                <w:lang w:bidi="en-US"/>
              </w:rPr>
            </w:pPr>
            <w:r>
              <w:rPr>
                <w:rFonts w:eastAsia="Andale Sans UI" w:cs="Calibri"/>
                <w:bCs/>
                <w:color w:val="000000"/>
                <w:kern w:val="2"/>
                <w:sz w:val="18"/>
                <w:szCs w:val="18"/>
                <w:lang w:bidi="en-US"/>
              </w:rPr>
              <w:t>(Koszt jednostkowy * ilość uczestników kształcenia)</w:t>
            </w:r>
            <w:r>
              <w:rPr>
                <w:rStyle w:val="Zakotwiczenieprzypisudolnego"/>
                <w:rFonts w:eastAsia="Andale Sans UI" w:cs="Calibri"/>
                <w:bCs/>
                <w:color w:val="000000"/>
                <w:kern w:val="2"/>
                <w:sz w:val="18"/>
                <w:szCs w:val="18"/>
                <w:lang w:bidi="en-US"/>
              </w:rPr>
              <w:footnoteReference w:id="5"/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0"/>
              <w:jc w:val="both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0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0"/>
              <w:jc w:val="both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r>
          </w:p>
        </w:tc>
      </w:tr>
      <w:tr>
        <w:trPr>
          <w:trHeight w:val="527" w:hRule="atLeast"/>
        </w:trPr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pacing w:before="0" w:after="0"/>
              <w:jc w:val="center"/>
              <w:rPr>
                <w:rFonts w:eastAsia="Andale Sans UI" w:cs="Calibri"/>
                <w:bCs/>
                <w:kern w:val="2"/>
                <w:sz w:val="20"/>
                <w:szCs w:val="20"/>
                <w:lang w:val="en-US" w:bidi="en-US"/>
              </w:rPr>
            </w:pPr>
            <w:r>
              <w:rPr>
                <w:rFonts w:eastAsia="Andale Sans UI" w:cs="Calibri"/>
                <w:bCs/>
                <w:kern w:val="2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pacing w:before="0" w:after="0"/>
              <w:rPr>
                <w:rFonts w:eastAsia="Andale Sans UI" w:cs="Calibri"/>
                <w:bCs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bCs/>
                <w:kern w:val="2"/>
                <w:sz w:val="20"/>
                <w:szCs w:val="20"/>
                <w:lang w:bidi="en-US"/>
              </w:rPr>
              <w:t>Liczba godzin kształcenia</w:t>
            </w:r>
            <w:r>
              <w:rPr>
                <w:rFonts w:eastAsia="Andale Sans UI" w:cs="Calibri"/>
                <w:bCs/>
                <w:color w:val="000000"/>
                <w:kern w:val="2"/>
                <w:sz w:val="20"/>
                <w:szCs w:val="20"/>
                <w:lang w:bidi="en-US"/>
              </w:rPr>
              <w:t xml:space="preserve"> (na 1 uczestnika)</w:t>
            </w:r>
          </w:p>
          <w:p>
            <w:pPr>
              <w:pStyle w:val="Normal"/>
              <w:widowControl w:val="false"/>
              <w:suppressLineNumbers/>
              <w:spacing w:before="0" w:after="0"/>
              <w:rPr>
                <w:rFonts w:eastAsia="Andale Sans UI" w:cs="Calibri"/>
                <w:bCs/>
                <w:kern w:val="2"/>
                <w:sz w:val="18"/>
                <w:szCs w:val="18"/>
                <w:lang w:bidi="en-US"/>
              </w:rPr>
            </w:pPr>
            <w:r>
              <w:rPr>
                <w:rFonts w:eastAsia="Andale Sans UI" w:cs="Calibri"/>
                <w:bCs/>
                <w:color w:val="000000"/>
                <w:kern w:val="2"/>
                <w:sz w:val="18"/>
                <w:szCs w:val="18"/>
                <w:lang w:bidi="en-US"/>
              </w:rPr>
              <w:t>kursu/</w:t>
            </w:r>
            <w:r>
              <w:rPr>
                <w:rFonts w:eastAsia="Andale Sans UI" w:cs="Calibri"/>
                <w:bCs/>
                <w:kern w:val="2"/>
                <w:sz w:val="18"/>
                <w:szCs w:val="18"/>
                <w:lang w:bidi="en-US"/>
              </w:rPr>
              <w:t xml:space="preserve"> </w:t>
            </w:r>
            <w:r>
              <w:rPr>
                <w:rFonts w:eastAsia="Andale Sans UI" w:cs="Calibri"/>
                <w:color w:val="000000"/>
                <w:kern w:val="2"/>
                <w:sz w:val="18"/>
                <w:szCs w:val="18"/>
                <w:lang w:bidi="en-US"/>
              </w:rPr>
              <w:t>studiów podyplomowych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0"/>
              <w:jc w:val="both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r>
          </w:p>
        </w:tc>
        <w:tc>
          <w:tcPr>
            <w:tcW w:w="34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0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r>
          </w:p>
        </w:tc>
        <w:tc>
          <w:tcPr>
            <w:tcW w:w="35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0"/>
              <w:jc w:val="both"/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pPr>
            <w:r>
              <w:rPr>
                <w:rFonts w:eastAsia="Andale Sans UI" w:cs="Calibri"/>
                <w:kern w:val="2"/>
                <w:sz w:val="20"/>
                <w:szCs w:val="20"/>
                <w:lang w:bidi="en-US"/>
              </w:rPr>
            </w:r>
          </w:p>
        </w:tc>
      </w:tr>
      <w:tr>
        <w:trPr>
          <w:trHeight w:val="2339" w:hRule="atLeast"/>
        </w:trPr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pacing w:before="0" w:after="0"/>
              <w:jc w:val="center"/>
              <w:rPr>
                <w:rFonts w:eastAsia="Andale Sans UI" w:cs="Calibri"/>
                <w:bCs/>
                <w:kern w:val="2"/>
                <w:sz w:val="20"/>
                <w:szCs w:val="20"/>
                <w:lang w:val="en-US" w:bidi="en-US"/>
              </w:rPr>
            </w:pPr>
            <w:r>
              <w:rPr>
                <w:rFonts w:eastAsia="Andale Sans UI" w:cs="Calibri"/>
                <w:bCs/>
                <w:kern w:val="2"/>
                <w:sz w:val="20"/>
                <w:szCs w:val="20"/>
                <w:lang w:val="en-US" w:bidi="en-US"/>
              </w:rPr>
              <w:t>10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0"/>
              <w:rPr>
                <w:rFonts w:eastAsia="TimesNewRomanPSMT" w:cs="Calibri"/>
                <w:bCs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eastAsia="MS Mincho" w:cs="Calibri"/>
                <w:iCs/>
                <w:color w:val="000000"/>
                <w:kern w:val="2"/>
                <w:lang w:eastAsia="zh-CN"/>
              </w:rPr>
              <w:t xml:space="preserve">Posiadane przez </w:t>
            </w:r>
            <w:r>
              <w:rPr>
                <w:rFonts w:eastAsia="TimesNewRomanPSMT" w:cs="Calibri"/>
                <w:bCs/>
                <w:color w:val="000000"/>
                <w:kern w:val="2"/>
                <w:sz w:val="20"/>
                <w:szCs w:val="20"/>
                <w:lang w:bidi="en-US"/>
              </w:rPr>
              <w:t xml:space="preserve"> realizatora kształcenia ustawicznego certyfikaty jakości oferowanych usług kształcenia ustawicznego</w:t>
            </w:r>
          </w:p>
          <w:p>
            <w:pPr>
              <w:pStyle w:val="Normal"/>
              <w:widowControl w:val="false"/>
              <w:suppressLineNumbers/>
              <w:spacing w:before="0" w:after="0"/>
              <w:rPr>
                <w:rFonts w:eastAsia="TimesNewRomanPSMT" w:cs="Calibri"/>
                <w:bCs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eastAsia="TimesNewRomanPSMT" w:cs="Calibri"/>
                <w:bCs/>
                <w:color w:val="000000"/>
                <w:kern w:val="2"/>
                <w:sz w:val="20"/>
                <w:szCs w:val="20"/>
                <w:lang w:bidi="en-US"/>
              </w:rPr>
              <w:t xml:space="preserve">(np. Certyfikat ISO, Certyfikat PN-EN ISO/ICE, Znak Jakości Małopolskich Standardów Usług Edukacyjno- Szkoleniowych (MSUES), Certyfikat VCC Akademia Edukacyjna, </w:t>
            </w:r>
            <w:r>
              <w:rPr>
                <w:bCs/>
                <w:sz w:val="20"/>
                <w:szCs w:val="20"/>
              </w:rPr>
              <w:t>Standard Usługi Szkoleniowo-Rozwojowej PIFS SUS 2.0 )</w:t>
            </w:r>
          </w:p>
        </w:tc>
        <w:tc>
          <w:tcPr>
            <w:tcW w:w="1105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widowControl w:val="false"/>
              <w:suppressLineNumbers/>
              <w:snapToGrid w:val="false"/>
              <w:spacing w:before="0" w:after="0"/>
              <w:jc w:val="both"/>
              <w:rPr>
                <w:rFonts w:eastAsia="Andale Sans UI" w:cs="Calibri"/>
                <w:kern w:val="2"/>
                <w:sz w:val="20"/>
                <w:szCs w:val="20"/>
                <w:lang w:val="en-US" w:bidi="en-US"/>
              </w:rPr>
            </w:pPr>
            <w:r>
              <w:rPr>
                <w:rFonts w:eastAsia="Andale Sans UI" w:cs="Calibri"/>
                <w:kern w:val="2"/>
                <w:sz w:val="20"/>
                <w:szCs w:val="20"/>
                <w:lang w:val="en-US" w:bidi="en-US"/>
              </w:rPr>
            </w:r>
          </w:p>
        </w:tc>
      </w:tr>
      <w:tr>
        <w:trPr>
          <w:trHeight w:val="1665" w:hRule="atLeast"/>
        </w:trPr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pacing w:before="0" w:after="0"/>
              <w:jc w:val="center"/>
              <w:rPr>
                <w:rFonts w:eastAsia="Andale Sans UI" w:cs="Calibri"/>
                <w:bCs/>
                <w:kern w:val="2"/>
                <w:sz w:val="20"/>
                <w:szCs w:val="20"/>
                <w:lang w:val="en-US" w:bidi="en-US"/>
              </w:rPr>
            </w:pPr>
            <w:r>
              <w:rPr>
                <w:rFonts w:eastAsia="Andale Sans UI" w:cs="Calibri"/>
                <w:bCs/>
                <w:kern w:val="2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MS Mincho" w:cs="Calibri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eastAsia="MS Mincho" w:cs="Calibri"/>
                <w:iCs/>
                <w:color w:val="000000"/>
                <w:kern w:val="2"/>
                <w:sz w:val="20"/>
                <w:szCs w:val="20"/>
                <w:lang w:eastAsia="zh-CN"/>
              </w:rPr>
              <w:t xml:space="preserve">Dokument uprawniający do prowadzenia pozaszkolnych form kształcenia ustawicznego </w:t>
              <w:br/>
              <w:t>(dotyczy wyłącznie kursów)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MS Mincho" w:cs="Calibri"/>
                <w:iCs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eastAsia="MS Mincho" w:cs="Calibri"/>
                <w:iCs/>
                <w:color w:val="000000"/>
                <w:kern w:val="2"/>
                <w:sz w:val="18"/>
                <w:szCs w:val="18"/>
                <w:lang w:eastAsia="zh-CN"/>
              </w:rPr>
              <w:t>(wpis do Rejestru Szkół i Placówek Niepublicznych RSPO lub Kod PKD instytucji szkoleniowej obejmujący sekcję „Edukacja”)</w:t>
            </w:r>
          </w:p>
        </w:tc>
        <w:tc>
          <w:tcPr>
            <w:tcW w:w="1105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widowControl w:val="false"/>
              <w:suppressLineNumbers/>
              <w:snapToGrid w:val="false"/>
              <w:spacing w:before="0" w:after="0"/>
              <w:jc w:val="both"/>
              <w:rPr>
                <w:rFonts w:eastAsia="Andale Sans UI" w:cs="Calibri"/>
                <w:kern w:val="2"/>
                <w:sz w:val="20"/>
                <w:szCs w:val="20"/>
                <w:lang w:val="en-US" w:bidi="en-US"/>
              </w:rPr>
            </w:pPr>
            <w:r>
              <w:rPr>
                <w:rFonts w:eastAsia="Andale Sans UI" w:cs="Calibri"/>
                <w:kern w:val="2"/>
                <w:sz w:val="20"/>
                <w:szCs w:val="20"/>
                <w:lang w:val="en-US" w:bidi="en-US"/>
              </w:rPr>
            </w:r>
          </w:p>
        </w:tc>
      </w:tr>
      <w:tr>
        <w:trPr>
          <w:trHeight w:val="1665" w:hRule="atLeast"/>
        </w:trPr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pacing w:before="0" w:after="0"/>
              <w:jc w:val="center"/>
              <w:rPr>
                <w:rFonts w:eastAsia="Andale Sans UI" w:cs="Calibri"/>
                <w:bCs/>
                <w:kern w:val="2"/>
                <w:sz w:val="20"/>
                <w:szCs w:val="20"/>
                <w:lang w:val="en-US" w:bidi="en-US"/>
              </w:rPr>
            </w:pPr>
            <w:r>
              <w:rPr>
                <w:rFonts w:eastAsia="Andale Sans UI" w:cs="Calibri"/>
                <w:bCs/>
                <w:kern w:val="2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MS Mincho" w:cs="Calibri"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eastAsia="MS Mincho" w:cs="Calibri"/>
                <w:iCs/>
                <w:color w:val="000000"/>
                <w:kern w:val="2"/>
                <w:sz w:val="20"/>
                <w:szCs w:val="20"/>
                <w:lang w:eastAsia="zh-CN"/>
              </w:rPr>
              <w:t>Uzasadnienie wyboru realizatora usługi kształcenia ustawicznego finansowanej ze środków KFS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MS Mincho" w:cs="Calibri"/>
                <w:iCs/>
                <w:color w:val="000000"/>
                <w:kern w:val="2"/>
                <w:lang w:eastAsia="zh-CN"/>
              </w:rPr>
            </w:pPr>
            <w:r>
              <w:rPr>
                <w:rFonts w:eastAsia="MS Mincho" w:cs="Calibri"/>
                <w:iCs/>
                <w:color w:val="000000"/>
                <w:kern w:val="2"/>
                <w:lang w:eastAsia="zh-CN"/>
              </w:rPr>
            </w:r>
          </w:p>
        </w:tc>
        <w:tc>
          <w:tcPr>
            <w:tcW w:w="1105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widowControl w:val="false"/>
              <w:suppressLineNumbers/>
              <w:snapToGrid w:val="false"/>
              <w:spacing w:before="0" w:after="0"/>
              <w:jc w:val="both"/>
              <w:rPr>
                <w:rFonts w:eastAsia="Andale Sans UI" w:cs="Calibri"/>
                <w:kern w:val="2"/>
                <w:sz w:val="20"/>
                <w:szCs w:val="20"/>
                <w:lang w:val="en-US" w:bidi="en-US"/>
              </w:rPr>
            </w:pPr>
            <w:r>
              <w:rPr>
                <w:rFonts w:eastAsia="Andale Sans UI" w:cs="Calibri"/>
                <w:kern w:val="2"/>
                <w:sz w:val="20"/>
                <w:szCs w:val="20"/>
                <w:lang w:val="en-US" w:bidi="en-US"/>
              </w:rPr>
            </w:r>
          </w:p>
        </w:tc>
      </w:tr>
    </w:tbl>
    <w:p>
      <w:pPr>
        <w:sectPr>
          <w:footerReference w:type="default" r:id="rId4"/>
          <w:footnotePr>
            <w:numFmt w:val="decimal"/>
          </w:footnotePr>
          <w:type w:val="nextPage"/>
          <w:pgSz w:orient="landscape" w:w="16838" w:h="11906"/>
          <w:pgMar w:left="567" w:right="567" w:gutter="0" w:header="0" w:top="1418" w:footer="709" w:bottom="1418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Style w:val="Tabela-Siatka"/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416"/>
        <w:gridCol w:w="4120"/>
        <w:gridCol w:w="1984"/>
        <w:gridCol w:w="1560"/>
        <w:gridCol w:w="1559"/>
      </w:tblGrid>
      <w:tr>
        <w:trPr/>
        <w:tc>
          <w:tcPr>
            <w:tcW w:w="392" w:type="dxa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D</w:t>
            </w:r>
          </w:p>
        </w:tc>
        <w:tc>
          <w:tcPr>
            <w:tcW w:w="9639" w:type="dxa"/>
            <w:gridSpan w:val="5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Informacje dotyczące uczestników kształcenia, których dotyczą wydatki</w:t>
            </w:r>
          </w:p>
        </w:tc>
      </w:tr>
      <w:tr>
        <w:trPr/>
        <w:tc>
          <w:tcPr>
            <w:tcW w:w="10031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Tabela nr 3 – ujęcie zbiorcze</w:t>
            </w:r>
          </w:p>
        </w:tc>
      </w:tr>
      <w:tr>
        <w:trPr/>
        <w:tc>
          <w:tcPr>
            <w:tcW w:w="4928" w:type="dxa"/>
            <w:gridSpan w:val="3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Wyszczególnienie</w:t>
            </w:r>
          </w:p>
        </w:tc>
        <w:tc>
          <w:tcPr>
            <w:tcW w:w="198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Ilość pracodawców, będących uczestnikami kształcenia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rFonts w:eastAsia="Calibri" w:cs=""/>
                <w:b/>
                <w:kern w:val="0"/>
                <w:sz w:val="14"/>
                <w:szCs w:val="14"/>
                <w:lang w:val="pl-PL" w:eastAsia="en-US" w:bidi="ar-SA"/>
              </w:rPr>
              <w:t>(dotyczy pracodawców, którzy osobiście biorą udział w kształceniu)</w:t>
            </w:r>
          </w:p>
        </w:tc>
        <w:tc>
          <w:tcPr>
            <w:tcW w:w="311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Liczba pracowników, będących uczestnikami kształcenia</w:t>
            </w:r>
          </w:p>
        </w:tc>
      </w:tr>
      <w:tr>
        <w:trPr/>
        <w:tc>
          <w:tcPr>
            <w:tcW w:w="4928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198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Razem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 tym kobiety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rFonts w:eastAsia="Calibri" w:cs=""/>
                <w:b/>
                <w:kern w:val="0"/>
                <w:sz w:val="14"/>
                <w:szCs w:val="14"/>
                <w:lang w:val="pl-PL" w:eastAsia="en-US" w:bidi="ar-SA"/>
              </w:rPr>
              <w:t>(dotyczy wyłącznie pracowników)</w:t>
            </w:r>
          </w:p>
        </w:tc>
      </w:tr>
      <w:tr>
        <w:trPr/>
        <w:tc>
          <w:tcPr>
            <w:tcW w:w="4928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Objęci wsparciem ogółem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928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Osoby wykonujące prace w szczególnych warunkach lub o szczególnym charakterze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8" w:type="dxa"/>
            <w:gridSpan w:val="2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rFonts w:eastAsia="Calibri" w:cs="Calibri"/>
                <w:kern w:val="0"/>
                <w:sz w:val="19"/>
                <w:szCs w:val="19"/>
                <w:lang w:val="pl-PL" w:eastAsia="en-US" w:bidi="ar-SA"/>
              </w:rPr>
              <w:t>Według rodzajów wsparcia</w:t>
            </w:r>
          </w:p>
        </w:tc>
        <w:tc>
          <w:tcPr>
            <w:tcW w:w="41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 xml:space="preserve">Kursy realizowane z inicjatywy pracodawcy 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lub za</w:t>
            </w: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 jego zgodą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8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41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Studia podyplomowe realizowane z inicjatywy pracodawcy lub za jego zgodą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8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41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8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41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badania lekarskie i psychologiczne wymagane do podjęcia kształcenia lub pracy zawodowej po ukończonym kształceniu,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47" w:hRule="atLeast"/>
        </w:trPr>
        <w:tc>
          <w:tcPr>
            <w:tcW w:w="808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41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Ubezpieczenie NNW w związku z podjętym kształceniem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8" w:type="dxa"/>
            <w:gridSpan w:val="2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rFonts w:eastAsia="Calibri" w:cs="Calibri"/>
                <w:kern w:val="0"/>
                <w:sz w:val="19"/>
                <w:szCs w:val="19"/>
                <w:lang w:val="pl-PL" w:eastAsia="en-US" w:bidi="ar-SA"/>
              </w:rPr>
              <w:t>Według grup wiekowych</w:t>
            </w:r>
          </w:p>
        </w:tc>
        <w:tc>
          <w:tcPr>
            <w:tcW w:w="4120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Autospacing="1" w:after="0"/>
              <w:ind w:left="0" w:hanging="0"/>
              <w:contextualSpacing/>
              <w:jc w:val="left"/>
              <w:outlineLvl w:val="0"/>
              <w:rPr>
                <w:rFonts w:cs="Calibri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15 - 24 lata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8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4120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Autospacing="1" w:after="0"/>
              <w:ind w:left="0" w:hanging="0"/>
              <w:contextualSpacing/>
              <w:jc w:val="left"/>
              <w:outlineLvl w:val="0"/>
              <w:rPr>
                <w:rFonts w:cs="Calibri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25 - 34 lata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8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4120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Autospacing="1" w:after="0"/>
              <w:ind w:left="0" w:hanging="0"/>
              <w:contextualSpacing/>
              <w:jc w:val="left"/>
              <w:outlineLvl w:val="0"/>
              <w:rPr>
                <w:rFonts w:cs="Calibri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35 - 44 lata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8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4120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Autospacing="1" w:after="0"/>
              <w:ind w:left="0" w:hanging="0"/>
              <w:contextualSpacing/>
              <w:jc w:val="left"/>
              <w:outlineLvl w:val="0"/>
              <w:rPr>
                <w:rFonts w:cs="Calibri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45 lat i więcej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8" w:type="dxa"/>
            <w:gridSpan w:val="2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rFonts w:eastAsia="Calibri" w:cs="Calibri"/>
                <w:kern w:val="0"/>
                <w:sz w:val="19"/>
                <w:szCs w:val="19"/>
                <w:lang w:val="pl-PL" w:eastAsia="en-US" w:bidi="ar-SA"/>
              </w:rPr>
              <w:t>Według wykształcenia</w:t>
            </w:r>
          </w:p>
        </w:tc>
        <w:tc>
          <w:tcPr>
            <w:tcW w:w="4120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Autospacing="1" w:after="0"/>
              <w:ind w:left="0" w:hanging="0"/>
              <w:contextualSpacing/>
              <w:jc w:val="left"/>
              <w:outlineLvl w:val="0"/>
              <w:rPr>
                <w:rFonts w:cs="Calibri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Gimnazjalne i poniżej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8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4120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Autospacing="1" w:after="0"/>
              <w:ind w:left="0" w:hanging="0"/>
              <w:contextualSpacing/>
              <w:jc w:val="left"/>
              <w:outlineLvl w:val="0"/>
              <w:rPr>
                <w:rFonts w:cs="Calibri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Zasadnicze zawodowe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8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4120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Autospacing="1" w:after="0"/>
              <w:ind w:left="0" w:hanging="0"/>
              <w:contextualSpacing/>
              <w:jc w:val="left"/>
              <w:outlineLvl w:val="0"/>
              <w:rPr>
                <w:rFonts w:cs="Calibri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Średnie ogólnokształcące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8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4120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Autospacing="1" w:after="0"/>
              <w:ind w:left="0" w:hanging="0"/>
              <w:contextualSpacing/>
              <w:jc w:val="left"/>
              <w:outlineLvl w:val="0"/>
              <w:rPr>
                <w:rFonts w:cs="Calibri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Policealne i średnie zawodowe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8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4120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Autospacing="1" w:after="0"/>
              <w:ind w:left="0" w:hanging="0"/>
              <w:contextualSpacing/>
              <w:jc w:val="left"/>
              <w:outlineLvl w:val="0"/>
              <w:rPr>
                <w:rFonts w:cs="Calibri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Wyższe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8" w:type="dxa"/>
            <w:gridSpan w:val="2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rFonts w:eastAsia="Calibri" w:cs="Calibri"/>
                <w:kern w:val="0"/>
                <w:sz w:val="19"/>
                <w:szCs w:val="19"/>
                <w:lang w:val="pl-PL" w:eastAsia="en-US" w:bidi="ar-SA"/>
              </w:rPr>
              <w:t>Według wykonywanego zawodów</w:t>
            </w:r>
          </w:p>
        </w:tc>
        <w:tc>
          <w:tcPr>
            <w:tcW w:w="4120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Autospacing="1" w:after="0"/>
              <w:ind w:left="0" w:hanging="0"/>
              <w:contextualSpacing/>
              <w:jc w:val="left"/>
              <w:outlineLvl w:val="0"/>
              <w:rPr>
                <w:rFonts w:cs="Calibri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Siły zbrojne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8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4120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Autospacing="1" w:after="0"/>
              <w:ind w:left="0" w:hanging="0"/>
              <w:contextualSpacing/>
              <w:jc w:val="left"/>
              <w:outlineLvl w:val="0"/>
              <w:rPr>
                <w:rFonts w:cs="Calibri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Przedstawiciele władz publicznych , wyżsi urzędnicy i kierownicy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8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4120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Autospacing="1" w:after="0"/>
              <w:ind w:left="0" w:hanging="0"/>
              <w:contextualSpacing/>
              <w:jc w:val="left"/>
              <w:outlineLvl w:val="0"/>
              <w:rPr>
                <w:rFonts w:cs="Calibri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Specjaliści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8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4120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Autospacing="1" w:after="0"/>
              <w:ind w:left="0" w:hanging="0"/>
              <w:contextualSpacing/>
              <w:jc w:val="left"/>
              <w:outlineLvl w:val="0"/>
              <w:rPr>
                <w:rFonts w:cs="Calibri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Technicy i inni średni personel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8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4120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Autospacing="1" w:after="0"/>
              <w:ind w:left="0" w:hanging="0"/>
              <w:contextualSpacing/>
              <w:jc w:val="left"/>
              <w:outlineLvl w:val="0"/>
              <w:rPr>
                <w:rFonts w:cs="Calibri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Pracownicy biurowi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8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4120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Autospacing="1" w:after="0"/>
              <w:ind w:left="0" w:hanging="0"/>
              <w:contextualSpacing/>
              <w:jc w:val="left"/>
              <w:outlineLvl w:val="0"/>
              <w:rPr>
                <w:rFonts w:cs="Calibri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Pracownicy usług i sprzedawcy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8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4120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Autospacing="1" w:after="0"/>
              <w:ind w:left="0" w:hanging="0"/>
              <w:contextualSpacing/>
              <w:jc w:val="left"/>
              <w:outlineLvl w:val="0"/>
              <w:rPr>
                <w:rFonts w:cs="Calibri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Rolnicy, ogrodnicy, leśnicy i rybacy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8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4120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Autospacing="1" w:after="0"/>
              <w:ind w:left="0" w:hanging="0"/>
              <w:contextualSpacing/>
              <w:jc w:val="left"/>
              <w:outlineLvl w:val="0"/>
              <w:rPr>
                <w:rFonts w:cs="Calibri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Robotnicy przemysłowi i rzemieślnicy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8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4120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Autospacing="1" w:after="0"/>
              <w:ind w:left="0" w:hanging="0"/>
              <w:contextualSpacing/>
              <w:jc w:val="left"/>
              <w:outlineLvl w:val="0"/>
              <w:rPr>
                <w:rFonts w:cs="Calibri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Operatorzy i monterzy maszyn i urządzeń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8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4120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Autospacing="1" w:after="0"/>
              <w:ind w:left="0" w:hanging="0"/>
              <w:contextualSpacing/>
              <w:jc w:val="left"/>
              <w:outlineLvl w:val="0"/>
              <w:rPr>
                <w:rFonts w:cs="Calibri"/>
                <w:sz w:val="18"/>
                <w:szCs w:val="18"/>
              </w:rPr>
            </w:pPr>
            <w:r>
              <w:rPr>
                <w:rFonts w:eastAsia="Calibri" w:cs="Calibri"/>
                <w:kern w:val="0"/>
                <w:sz w:val="18"/>
                <w:szCs w:val="18"/>
                <w:lang w:val="pl-PL" w:eastAsia="en-US" w:bidi="ar-SA"/>
              </w:rPr>
              <w:t>Pracownicy wykonujący prace proste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ela-Siatka"/>
        <w:tblW w:w="92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5"/>
        <w:gridCol w:w="1224"/>
        <w:gridCol w:w="338"/>
        <w:gridCol w:w="1418"/>
        <w:gridCol w:w="704"/>
        <w:gridCol w:w="10"/>
        <w:gridCol w:w="130"/>
        <w:gridCol w:w="1058"/>
        <w:gridCol w:w="24"/>
        <w:gridCol w:w="481"/>
        <w:gridCol w:w="139"/>
        <w:gridCol w:w="431"/>
        <w:gridCol w:w="140"/>
        <w:gridCol w:w="1271"/>
        <w:gridCol w:w="887"/>
      </w:tblGrid>
      <w:tr>
        <w:trPr/>
        <w:tc>
          <w:tcPr>
            <w:tcW w:w="9210" w:type="dxa"/>
            <w:gridSpan w:val="15"/>
            <w:tcBorders/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Tabela nr 4 – informacje dotyczące uczestnika kształcenia - ujęcie jednostkowe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eastAsia="Calibri" w:cs=""/>
                <w:kern w:val="0"/>
                <w:sz w:val="20"/>
                <w:szCs w:val="20"/>
                <w:u w:val="single"/>
                <w:lang w:val="pl-PL" w:eastAsia="en-US" w:bidi="ar-SA"/>
              </w:rPr>
              <w:t>Tabelę należy sporządzić odrębnie dla każdego uczestnika kształcenia!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935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Nr porządkowy uczestnika kształcenia</w:t>
            </w:r>
          </w:p>
        </w:tc>
        <w:tc>
          <w:tcPr>
            <w:tcW w:w="5275" w:type="dxa"/>
            <w:gridSpan w:val="11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35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Czy uczestnik kształcenia jest pracodawcą</w:t>
            </w:r>
          </w:p>
        </w:tc>
        <w:tc>
          <w:tcPr>
            <w:tcW w:w="70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</w:tc>
        <w:tc>
          <w:tcPr>
            <w:tcW w:w="1222" w:type="dxa"/>
            <w:gridSpan w:val="4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1" w:type="dxa"/>
            <w:gridSpan w:val="3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Nie</w:t>
            </w:r>
          </w:p>
        </w:tc>
        <w:tc>
          <w:tcPr>
            <w:tcW w:w="2298" w:type="dxa"/>
            <w:gridSpan w:val="3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35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Zajmowane stanowisko</w:t>
            </w:r>
          </w:p>
        </w:tc>
        <w:tc>
          <w:tcPr>
            <w:tcW w:w="5275" w:type="dxa"/>
            <w:gridSpan w:val="11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35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Płeć</w:t>
            </w:r>
          </w:p>
        </w:tc>
        <w:tc>
          <w:tcPr>
            <w:tcW w:w="70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K</w:t>
            </w:r>
          </w:p>
        </w:tc>
        <w:tc>
          <w:tcPr>
            <w:tcW w:w="1703" w:type="dxa"/>
            <w:gridSpan w:val="5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0" w:type="dxa"/>
            <w:gridSpan w:val="2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M</w:t>
            </w:r>
          </w:p>
        </w:tc>
        <w:tc>
          <w:tcPr>
            <w:tcW w:w="2298" w:type="dxa"/>
            <w:gridSpan w:val="3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35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Wiek</w:t>
            </w:r>
          </w:p>
        </w:tc>
        <w:tc>
          <w:tcPr>
            <w:tcW w:w="5275" w:type="dxa"/>
            <w:gridSpan w:val="11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35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Wykształcenie</w:t>
            </w:r>
          </w:p>
        </w:tc>
        <w:tc>
          <w:tcPr>
            <w:tcW w:w="5275" w:type="dxa"/>
            <w:gridSpan w:val="11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35" w:type="dxa"/>
            <w:gridSpan w:val="4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Podstawa zatrudnienia wg kodeksu pracy</w:t>
            </w:r>
          </w:p>
        </w:tc>
        <w:tc>
          <w:tcPr>
            <w:tcW w:w="1902" w:type="dxa"/>
            <w:gridSpan w:val="4"/>
            <w:tcBorders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powołanie</w:t>
            </w:r>
          </w:p>
        </w:tc>
        <w:tc>
          <w:tcPr>
            <w:tcW w:w="3373" w:type="dxa"/>
            <w:gridSpan w:val="7"/>
            <w:tcBorders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35" w:type="dxa"/>
            <w:gridSpan w:val="4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02" w:type="dxa"/>
            <w:gridSpan w:val="4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wybór</w:t>
            </w:r>
          </w:p>
        </w:tc>
        <w:tc>
          <w:tcPr>
            <w:tcW w:w="3373" w:type="dxa"/>
            <w:gridSpan w:val="7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35" w:type="dxa"/>
            <w:gridSpan w:val="4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02" w:type="dxa"/>
            <w:gridSpan w:val="4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spółdzielcza umowa o pracę</w:t>
            </w:r>
          </w:p>
        </w:tc>
        <w:tc>
          <w:tcPr>
            <w:tcW w:w="3373" w:type="dxa"/>
            <w:gridSpan w:val="7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35" w:type="dxa"/>
            <w:gridSpan w:val="4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02" w:type="dxa"/>
            <w:gridSpan w:val="4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mianowanie</w:t>
            </w:r>
          </w:p>
        </w:tc>
        <w:tc>
          <w:tcPr>
            <w:tcW w:w="3373" w:type="dxa"/>
            <w:gridSpan w:val="7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35" w:type="dxa"/>
            <w:gridSpan w:val="4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02" w:type="dxa"/>
            <w:gridSpan w:val="4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umowa o pracę</w:t>
            </w:r>
          </w:p>
        </w:tc>
        <w:tc>
          <w:tcPr>
            <w:tcW w:w="3373" w:type="dxa"/>
            <w:gridSpan w:val="7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35" w:type="dxa"/>
            <w:gridSpan w:val="4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02" w:type="dxa"/>
            <w:gridSpan w:val="4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pracodawca</w:t>
            </w:r>
          </w:p>
        </w:tc>
        <w:tc>
          <w:tcPr>
            <w:tcW w:w="3373" w:type="dxa"/>
            <w:gridSpan w:val="7"/>
            <w:tcBorders>
              <w:top w:val="nil"/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35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Wymiar zatrudnienia</w:t>
            </w:r>
          </w:p>
        </w:tc>
        <w:tc>
          <w:tcPr>
            <w:tcW w:w="5275" w:type="dxa"/>
            <w:gridSpan w:val="11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35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Okres zatrudnienia</w:t>
            </w:r>
          </w:p>
        </w:tc>
        <w:tc>
          <w:tcPr>
            <w:tcW w:w="844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od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1" w:type="dxa"/>
            <w:gridSpan w:val="2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do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35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Czy uczestnik kształcenia jest osobą współpracującą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(zgodnie z art. 8 ust. 11 ustawy o systemie ubezpieczeń społecznych)</w:t>
            </w:r>
          </w:p>
        </w:tc>
        <w:tc>
          <w:tcPr>
            <w:tcW w:w="704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</w:tc>
        <w:tc>
          <w:tcPr>
            <w:tcW w:w="1222" w:type="dxa"/>
            <w:gridSpan w:val="4"/>
            <w:tcBorders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1" w:type="dxa"/>
            <w:gridSpan w:val="3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Nie</w:t>
            </w:r>
          </w:p>
        </w:tc>
        <w:tc>
          <w:tcPr>
            <w:tcW w:w="2298" w:type="dxa"/>
            <w:gridSpan w:val="3"/>
            <w:tcBorders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35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Czy uczestnik kształcenia jest pracownikiem zatrudnionym w celu przygotowania zawodowego</w:t>
            </w:r>
          </w:p>
        </w:tc>
        <w:tc>
          <w:tcPr>
            <w:tcW w:w="714" w:type="dxa"/>
            <w:gridSpan w:val="2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1075" w:type="dxa"/>
            <w:gridSpan w:val="4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Nie</w:t>
            </w:r>
          </w:p>
        </w:tc>
        <w:tc>
          <w:tcPr>
            <w:tcW w:w="2298" w:type="dxa"/>
            <w:gridSpan w:val="3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3935" w:type="dxa"/>
            <w:gridSpan w:val="4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Miejscowość wykonywania pracy</w:t>
            </w:r>
          </w:p>
        </w:tc>
        <w:tc>
          <w:tcPr>
            <w:tcW w:w="5275" w:type="dxa"/>
            <w:gridSpan w:val="11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35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Nazwa zaplanowanego działania kształcenia ustawicznego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14"/>
                <w:szCs w:val="14"/>
                <w:lang w:val="pl-PL" w:eastAsia="en-US" w:bidi="ar-SA"/>
              </w:rPr>
              <w:t>(dokładna nazwa kursu/szkolenia/egzaminu/badań/kierunku studiów podyplomowych)</w:t>
            </w:r>
          </w:p>
        </w:tc>
        <w:tc>
          <w:tcPr>
            <w:tcW w:w="5275" w:type="dxa"/>
            <w:gridSpan w:val="11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55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Uzasadnienie potrzeby odbycia kształcenia ustawicznego  przy uwzględnieniu  obecnych lub przyszłych planów względem osoby objętej kształceniem ustawicznym</w:t>
            </w:r>
          </w:p>
        </w:tc>
        <w:tc>
          <w:tcPr>
            <w:tcW w:w="298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Informacja o planach dotyczących dalszego zatrudnienia osoby, która zostanie objęta kształceniem ustawicznym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(Proszę wypełnić tylko w sytuacji, gdy uczestnikiem kształcenia jest pracownik)</w:t>
            </w:r>
          </w:p>
        </w:tc>
        <w:tc>
          <w:tcPr>
            <w:tcW w:w="5275" w:type="dxa"/>
            <w:gridSpan w:val="11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5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8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Plany dotyczące rozwoju firmy z w związku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z planowanym kształceniem ustawicznym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(Proszę wypełnić tylko w sytuacji, gdy uczestnikiem kształcenia jest pracodawca)</w:t>
            </w:r>
          </w:p>
        </w:tc>
        <w:tc>
          <w:tcPr>
            <w:tcW w:w="5275" w:type="dxa"/>
            <w:gridSpan w:val="11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5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8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Zakres wykonywanych przez uczestnika kształcenia zadań zawodowych na obecnie zajmowanym stanowisku pracy</w:t>
            </w:r>
          </w:p>
        </w:tc>
        <w:tc>
          <w:tcPr>
            <w:tcW w:w="5275" w:type="dxa"/>
            <w:gridSpan w:val="11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5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8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Wykaz kluczowych kompetencji uzyskanych w ramach planowanego kształcenia ustawicznego</w:t>
            </w:r>
          </w:p>
        </w:tc>
        <w:tc>
          <w:tcPr>
            <w:tcW w:w="5275" w:type="dxa"/>
            <w:gridSpan w:val="11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5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8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Opis sposobu wykorzystania w miejscu pracy, nabytych w ramach kształcenia kompetencji, zawierający uzasadnienie potrzeby realizacji kształcenia.</w:t>
            </w:r>
          </w:p>
        </w:tc>
        <w:tc>
          <w:tcPr>
            <w:tcW w:w="5275" w:type="dxa"/>
            <w:gridSpan w:val="11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179" w:type="dxa"/>
            <w:gridSpan w:val="2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Priorytet wydatkowania środków rezerwy KFS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(Uczestnika kształcenia można przypisać tylko do jednego priorytetu)</w:t>
            </w:r>
          </w:p>
        </w:tc>
        <w:tc>
          <w:tcPr>
            <w:tcW w:w="3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a</w:t>
            </w:r>
          </w:p>
        </w:tc>
        <w:tc>
          <w:tcPr>
            <w:tcW w:w="5806" w:type="dxa"/>
            <w:gridSpan w:val="11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18"/>
                <w:szCs w:val="18"/>
                <w:lang w:val="pl-PL" w:eastAsia="en-US" w:bidi="ar-SA"/>
              </w:rPr>
              <w:t>w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eastAsia="en-US" w:bidi="ar-SA"/>
              </w:rPr>
              <w:t>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MRiPS.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179" w:type="dxa"/>
            <w:gridSpan w:val="2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b</w:t>
            </w:r>
          </w:p>
        </w:tc>
        <w:tc>
          <w:tcPr>
            <w:tcW w:w="5806" w:type="dxa"/>
            <w:gridSpan w:val="11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pl-PL" w:eastAsia="en-US" w:bidi="ar-SA"/>
              </w:rPr>
              <w:t>wsparcie kształcenia ustawicznego osób z orzeczonym stopniem niepełnosprawności.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Calibri"/>
                <w:b w:val="false"/>
                <w:bCs w:val="false"/>
                <w:kern w:val="0"/>
                <w:sz w:val="16"/>
                <w:szCs w:val="16"/>
                <w:lang w:val="pl-PL" w:eastAsia="en-US" w:bidi="ar-SA"/>
              </w:rPr>
              <w:t xml:space="preserve">Uwaga! </w:t>
            </w:r>
            <w:r>
              <w:rPr>
                <w:rFonts w:eastAsia="Calibri" w:cs="Calibri" w:cstheme="minorHAnsi"/>
                <w:b w:val="false"/>
                <w:bCs w:val="false"/>
                <w:color w:val="000000"/>
                <w:kern w:val="0"/>
                <w:sz w:val="16"/>
                <w:szCs w:val="16"/>
                <w:lang w:val="pl-PL" w:eastAsia="en-US" w:bidi="ar-SA"/>
              </w:rPr>
              <w:t>Pracodawca składający wniosek o środki w ramach priorytetu „ b</w:t>
            </w:r>
            <w:r>
              <w:rPr>
                <w:rFonts w:eastAsia="Calibri" w:cs="Calibri" w:cstheme="minorHAnsi"/>
                <w:b w:val="false"/>
                <w:bCs w:val="false"/>
                <w:color w:val="000000"/>
                <w:kern w:val="0"/>
                <w:sz w:val="16"/>
                <w:szCs w:val="16"/>
                <w:shd w:fill="auto" w:val="clear"/>
                <w:lang w:val="pl-PL" w:eastAsia="en-US" w:bidi="ar-SA"/>
              </w:rPr>
              <w:t xml:space="preserve"> ” </w:t>
            </w:r>
            <w:r>
              <w:rPr>
                <w:rFonts w:eastAsia="Calibri" w:cs="Calibri" w:cstheme="minorHAnsi"/>
                <w:b w:val="false"/>
                <w:bCs w:val="false"/>
                <w:color w:val="000000"/>
                <w:kern w:val="0"/>
                <w:sz w:val="16"/>
                <w:szCs w:val="16"/>
                <w:lang w:val="pl-PL" w:eastAsia="en-US" w:bidi="ar-SA"/>
              </w:rPr>
              <w:t>powinien udowodnić posiadanie przez kandydata na szkoleni</w:t>
            </w:r>
            <w:r>
              <w:rPr>
                <w:rFonts w:eastAsia="Calibri" w:cs="Calibri" w:cstheme="minorHAnsi"/>
                <w:b w:val="false"/>
                <w:bCs w:val="false"/>
                <w:color w:val="000000"/>
                <w:kern w:val="0"/>
                <w:sz w:val="16"/>
                <w:szCs w:val="16"/>
                <w:lang w:val="pl-PL" w:eastAsia="en-US" w:bidi="ar-SA"/>
              </w:rPr>
              <w:t>a</w:t>
            </w:r>
            <w:r>
              <w:rPr>
                <w:rFonts w:eastAsia="Calibri" w:cs="Calibri" w:cstheme="minorHAnsi"/>
                <w:b w:val="false"/>
                <w:bCs w:val="false"/>
                <w:color w:val="000000"/>
                <w:kern w:val="0"/>
                <w:sz w:val="16"/>
                <w:szCs w:val="16"/>
                <w:lang w:val="pl-PL" w:eastAsia="en-US" w:bidi="ar-SA"/>
              </w:rPr>
              <w:t xml:space="preserve"> orzeczenia o niepełnosprawności (poprzez złożenie stosownego oświadczenia).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30" w:hRule="atLeast"/>
        </w:trPr>
        <w:tc>
          <w:tcPr>
            <w:tcW w:w="2179" w:type="dxa"/>
            <w:gridSpan w:val="2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c</w:t>
            </w:r>
          </w:p>
        </w:tc>
        <w:tc>
          <w:tcPr>
            <w:tcW w:w="5806" w:type="dxa"/>
            <w:gridSpan w:val="11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4" w:hanging="0"/>
              <w:jc w:val="both"/>
              <w:rPr>
                <w:rFonts w:cs="Calibri"/>
                <w:color w:val="000000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wsparcie kształcenia ustawicznego w obszarach/branżach kluczowych dla rozwoju powiatu/województwa wskazanych w dokumentach strategicznych/planach rozwoju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.</w:t>
            </w:r>
          </w:p>
          <w:p>
            <w:pPr>
              <w:pStyle w:val="Default"/>
              <w:widowControl w:val="false"/>
              <w:suppressAutoHyphens w:val="true"/>
              <w:spacing w:lineRule="auto" w:line="240" w:before="0" w:after="0"/>
              <w:ind w:left="34" w:hanging="0"/>
              <w:jc w:val="both"/>
              <w:rPr>
                <w:rFonts w:eastAsia="Calibri"/>
                <w:shd w:fill="FFFF00" w:val="clear"/>
              </w:rPr>
            </w:pPr>
            <w:r>
              <w:rPr>
                <w:rFonts w:eastAsia="Calibri"/>
                <w:shd w:fill="FFFF00" w:val="clear"/>
              </w:rPr>
            </w:r>
          </w:p>
          <w:p>
            <w:pPr>
              <w:pStyle w:val="Default"/>
              <w:widowControl w:val="false"/>
              <w:spacing w:before="0" w:after="0"/>
              <w:ind w:left="0" w:hanging="0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Calibri"/>
                <w:b w:val="false"/>
                <w:bCs w:val="false"/>
                <w:kern w:val="0"/>
                <w:sz w:val="16"/>
                <w:szCs w:val="16"/>
                <w:shd w:fill="auto" w:val="clear"/>
                <w:lang w:val="pl-PL" w:eastAsia="en-US" w:bidi="ar-SA"/>
              </w:rPr>
              <w:t xml:space="preserve">Uwaga! </w:t>
            </w:r>
            <w:r>
              <w:rPr>
                <w:b w:val="false"/>
                <w:bCs w:val="false"/>
                <w:sz w:val="16"/>
                <w:szCs w:val="16"/>
                <w:shd w:fill="auto" w:val="clear"/>
              </w:rPr>
              <w:t xml:space="preserve">Wsparcie w ramach priorytetu „ </w:t>
            </w:r>
            <w:r>
              <w:rPr>
                <w:rFonts w:eastAsia="Calibri" w:cs="Calibri"/>
                <w:b w:val="false"/>
                <w:bCs w:val="false"/>
                <w:color w:val="000000"/>
                <w:sz w:val="16"/>
                <w:szCs w:val="16"/>
                <w:shd w:fill="auto" w:val="clear"/>
              </w:rPr>
              <w:t>c ”</w:t>
            </w:r>
            <w:r>
              <w:rPr>
                <w:b w:val="false"/>
                <w:bCs w:val="false"/>
                <w:sz w:val="16"/>
                <w:szCs w:val="16"/>
                <w:shd w:fill="auto" w:val="clear"/>
              </w:rPr>
              <w:t xml:space="preserve"> jest adresowane wyłącznie do pracodawców wpisujących się w dziesiąty cel strategiczny Strategii Rozwoju Miasta Zabrze 2030 (Kreowanie marek innowacyjności miasta), czyli podmiotów tworzących rozwiązania innowacyjne zarówno w usługach jak i przemyśle</w:t>
            </w:r>
            <w:r>
              <w:rPr>
                <w:b/>
                <w:bCs/>
                <w:sz w:val="16"/>
                <w:szCs w:val="16"/>
                <w:shd w:fill="auto" w:val="clear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4" w:hanging="0"/>
              <w:jc w:val="both"/>
              <w:rPr>
                <w:rFonts w:eastAsia="Calibri"/>
                <w:sz w:val="22"/>
                <w:shd w:fill="FFFF00" w:val="clear"/>
              </w:rPr>
            </w:pPr>
            <w:r>
              <w:rPr>
                <w:rFonts w:eastAsia="Calibri"/>
                <w:sz w:val="22"/>
                <w:shd w:fill="FFFF00" w:val="clear"/>
              </w:rPr>
            </w:r>
          </w:p>
        </w:tc>
        <w:tc>
          <w:tcPr>
            <w:tcW w:w="8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30" w:hRule="atLeast"/>
        </w:trPr>
        <w:tc>
          <w:tcPr>
            <w:tcW w:w="2179" w:type="dxa"/>
            <w:gridSpan w:val="2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cs=""/>
                <w:kern w:val="0"/>
                <w:sz w:val="20"/>
                <w:szCs w:val="20"/>
                <w:lang w:val="pl-PL" w:eastAsia="en-US" w:bidi="ar-SA"/>
              </w:rPr>
              <w:t>d</w:t>
            </w:r>
          </w:p>
        </w:tc>
        <w:tc>
          <w:tcPr>
            <w:tcW w:w="5806" w:type="dxa"/>
            <w:gridSpan w:val="11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/>
                <w:color w:val="000000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wsparcie kształcenia ustawicznego instruktorów praktycznej nauki zawodu bądź osób mających zamiar podjęcia się tego zajęcia, opiekunów praktyk zawodowych i opiekunów stażu uczniowskiego oraz szkoleń branżowych dla nauczycieli kształcenia zawodowego</w:t>
            </w:r>
          </w:p>
        </w:tc>
        <w:tc>
          <w:tcPr>
            <w:tcW w:w="8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30" w:hRule="atLeast"/>
        </w:trPr>
        <w:tc>
          <w:tcPr>
            <w:tcW w:w="2179" w:type="dxa"/>
            <w:gridSpan w:val="2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cs=""/>
                <w:kern w:val="0"/>
                <w:sz w:val="20"/>
                <w:szCs w:val="20"/>
                <w:lang w:val="pl-PL" w:eastAsia="en-US" w:bidi="ar-SA"/>
              </w:rPr>
              <w:t>e</w:t>
            </w:r>
          </w:p>
        </w:tc>
        <w:tc>
          <w:tcPr>
            <w:tcW w:w="5806" w:type="dxa"/>
            <w:gridSpan w:val="11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/>
                <w:color w:val="000000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 w:val="pl-PL" w:eastAsia="en-US" w:bidi="ar-SA"/>
              </w:rPr>
              <w:t>wsparcie kształcenia ustawicznego osób, które mogą udokumentować wykonywanie przez co najmniej 15 lat prac w szczególnych warunkach lub o szczególnym charakterze, a którym nie przysługuje prawo do emerytury pomostowej.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b w:val="false"/>
                <w:bCs w:val="false"/>
                <w:color w:val="000000"/>
                <w:kern w:val="0"/>
                <w:sz w:val="16"/>
                <w:szCs w:val="16"/>
                <w:lang w:val="pl-PL" w:eastAsia="en-US" w:bidi="ar-SA"/>
              </w:rPr>
              <w:t xml:space="preserve">Uwaga! </w:t>
            </w:r>
            <w:r>
              <w:rPr>
                <w:rFonts w:cs="Calibri"/>
                <w:b w:val="false"/>
                <w:bCs w:val="false"/>
                <w:color w:val="000000"/>
                <w:kern w:val="0"/>
                <w:sz w:val="16"/>
                <w:szCs w:val="16"/>
                <w:lang w:val="pl-PL" w:eastAsia="en-US" w:bidi="ar-SA"/>
              </w:rPr>
              <w:t>Wykaz prac w szczególnych warunkach stanowi załącznik nr 1, a prac o szczególnym charakterze - załącznik nr 2 do ustawy z dnia 19 grudnia 2008 roku o emeryturach pomostowych (Dz. U. z 2008 Nr 237, poz. 1656 z póź.zm.)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>
              <w:rPr>
                <w:rFonts w:cs="Calibri"/>
                <w:color w:val="000000"/>
                <w:kern w:val="0"/>
                <w:sz w:val="16"/>
                <w:szCs w:val="16"/>
                <w:lang w:val="pl-PL" w:eastAsia="en-US" w:bidi="ar-SA"/>
              </w:rPr>
            </w:r>
          </w:p>
        </w:tc>
        <w:tc>
          <w:tcPr>
            <w:tcW w:w="8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30" w:hRule="atLeast"/>
        </w:trPr>
        <w:tc>
          <w:tcPr>
            <w:tcW w:w="2179" w:type="dxa"/>
            <w:gridSpan w:val="2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44" w:type="dxa"/>
            <w:gridSpan w:val="12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ind w:left="34" w:hanging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18"/>
                <w:szCs w:val="18"/>
                <w:lang w:val="pl-PL" w:eastAsia="en-US" w:bidi="ar-SA"/>
              </w:rPr>
              <w:t>Uczestnik kształcenia nie spełnia wytycznych żadnego z Priorytetów wydatkowania środków KFS</w:t>
            </w:r>
          </w:p>
        </w:tc>
        <w:tc>
          <w:tcPr>
            <w:tcW w:w="8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ela-Siatka"/>
        <w:tblW w:w="92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"/>
        <w:gridCol w:w="8817"/>
      </w:tblGrid>
      <w:tr>
        <w:trPr/>
        <w:tc>
          <w:tcPr>
            <w:tcW w:w="425" w:type="dxa"/>
            <w:tcBorders/>
            <w:shd w:color="auto" w:fill="D6E3BC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E</w:t>
            </w:r>
          </w:p>
        </w:tc>
        <w:tc>
          <w:tcPr>
            <w:tcW w:w="8817" w:type="dxa"/>
            <w:tcBorders/>
            <w:shd w:color="auto" w:fill="D6E3BC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Załączniki do wniosku</w:t>
            </w:r>
          </w:p>
        </w:tc>
      </w:tr>
      <w:tr>
        <w:trPr/>
        <w:tc>
          <w:tcPr>
            <w:tcW w:w="924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Style w:val="Strong"/>
                <w:rFonts w:cs="Calibri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kern w:val="0"/>
                <w:sz w:val="24"/>
                <w:szCs w:val="24"/>
                <w:lang w:val="pl-PL" w:eastAsia="en-US" w:bidi="ar-SA"/>
              </w:rPr>
              <w:t xml:space="preserve">Uwaga! </w:t>
            </w:r>
            <w:r>
              <w:rPr>
                <w:rStyle w:val="Strong"/>
                <w:rFonts w:eastAsia="Calibri" w:cs="Calibri" w:cstheme="minorHAnsi"/>
                <w:color w:val="000000"/>
                <w:kern w:val="0"/>
                <w:sz w:val="24"/>
                <w:szCs w:val="24"/>
                <w:lang w:val="pl-PL" w:eastAsia="en-US" w:bidi="ar-SA"/>
              </w:rPr>
              <w:t>W przypadku niedołączenia załączników wniosek pozostawia się bez rozpatrzenia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Style w:val="Strong"/>
                <w:rFonts w:cs="Calibri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cs="Calibri"/>
                <w:b w:val="false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Style w:val="Strong"/>
                <w:rFonts w:eastAsia="Calibri" w:cs="Calibri" w:cstheme="minorHAnsi"/>
                <w:b w:val="false"/>
                <w:color w:val="000000"/>
                <w:kern w:val="0"/>
                <w:sz w:val="20"/>
                <w:szCs w:val="20"/>
                <w:lang w:val="pl-PL" w:eastAsia="en-US" w:bidi="ar-SA"/>
              </w:rPr>
              <w:t>(zgodnie z § 6 ust. 3 pkt. 2 Rozporządzenia Ministra Rodziny, Pracy i Polityki Społecznej z dnia 14 maja 2014 r. w sprawie przyznawania środków z Krajowego Funduszu Szkoleniowego).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1a</w:t>
            </w:r>
          </w:p>
        </w:tc>
        <w:tc>
          <w:tcPr>
            <w:tcW w:w="881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lineRule="auto" w:line="240" w:before="0" w:after="0"/>
              <w:ind w:left="0" w:hanging="360"/>
              <w:contextualSpacing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color w:val="000000"/>
                <w:kern w:val="0"/>
                <w:sz w:val="20"/>
                <w:szCs w:val="20"/>
                <w:lang w:val="pl-PL" w:eastAsia="en-US" w:bidi="ar-SA"/>
              </w:rPr>
              <w:t>Oświadczenie lub zaświadczenia o pomocy de minimis</w:t>
            </w: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Załącznik nr 1a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lineRule="auto" w:line="240" w:before="0" w:after="0"/>
              <w:ind w:left="0" w:hanging="360"/>
              <w:contextualSpacing/>
              <w:jc w:val="both"/>
              <w:rPr>
                <w:rFonts w:cs="Calibri"/>
                <w:sz w:val="20"/>
                <w:szCs w:val="20"/>
                <w:u w:val="single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u w:val="single"/>
                <w:lang w:val="pl-PL" w:eastAsia="en-US" w:bidi="ar-SA"/>
              </w:rPr>
              <w:t>(Uwaga! Załącznik musi zostać opatrzony podpisem osoby umocowanej)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lineRule="auto" w:line="240" w:before="0" w:after="0"/>
              <w:contextualSpacing/>
              <w:jc w:val="both"/>
              <w:rPr>
                <w:b/>
                <w:b/>
                <w:u w:val="single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Załącznik składa wnioskodawca, który podlega przepisom o pomocy publicznej, tj. prowadzi działalność gospodarczą, bez względu na formę organizacyjno-prawną oraz sposób finansowania.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u w:val="single"/>
                <w:lang w:val="pl-PL" w:eastAsia="en-US" w:bidi="ar-SA"/>
              </w:rPr>
              <w:t>Uwaga! Pracodawca składa załącznik nr 1a lub załącznik nr 1b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1b</w:t>
            </w:r>
          </w:p>
        </w:tc>
        <w:tc>
          <w:tcPr>
            <w:tcW w:w="88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Oświadczenie o nieprowadzeniu działalności gospodarczej – Załącznik nr 1b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lineRule="auto" w:line="240" w:before="0" w:after="0"/>
              <w:ind w:left="0" w:hanging="360"/>
              <w:contextualSpacing/>
              <w:jc w:val="both"/>
              <w:rPr>
                <w:rFonts w:cs="Calibri"/>
                <w:sz w:val="20"/>
                <w:szCs w:val="20"/>
                <w:u w:val="single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u w:val="single"/>
                <w:lang w:val="pl-PL" w:eastAsia="en-US" w:bidi="ar-SA"/>
              </w:rPr>
              <w:t>(Uwaga! Załącznik musi zostać opatrzony podpisem osoby umocowanej)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Załącznik składa wnioskodawca, który nie prowadzi działalności gospodarczej, o której mowa </w:t>
              <w:br/>
              <w:t>w art. 2 pkt. 17 ustawy z dnia 30 kwietnia 2004 r. o postępowaniu w sprawach dotyczących pomocy publicznej (np. podmioty sektora publicznego).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b/>
                <w:b/>
                <w:u w:val="single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u w:val="single"/>
                <w:lang w:val="pl-PL" w:eastAsia="en-US" w:bidi="ar-SA"/>
              </w:rPr>
              <w:t>Uwaga! Pracodawca składa załącznik nr 1a lub załącznik nr 1b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88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" w:hanging="0"/>
              <w:jc w:val="both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 xml:space="preserve">Formularz informacji przedstawianych przy ubieganiu się o pomoc </w:t>
            </w:r>
            <w:r>
              <w:rPr>
                <w:rFonts w:eastAsia="Calibri" w:cs="Calibri" w:cstheme="minorHAnsi"/>
                <w:b/>
                <w:i/>
                <w:iCs/>
                <w:kern w:val="0"/>
                <w:sz w:val="20"/>
                <w:szCs w:val="20"/>
                <w:lang w:val="pl-PL" w:eastAsia="en-US" w:bidi="ar-SA"/>
              </w:rPr>
              <w:t xml:space="preserve">de minimis </w:t>
            </w: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–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Załącznik nr 2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lineRule="auto" w:line="240" w:before="0" w:after="0"/>
              <w:ind w:left="0" w:hanging="360"/>
              <w:contextualSpacing/>
              <w:jc w:val="both"/>
              <w:rPr>
                <w:rFonts w:cs="Calibri"/>
                <w:sz w:val="20"/>
                <w:szCs w:val="20"/>
                <w:u w:val="single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u w:val="single"/>
                <w:lang w:val="pl-PL" w:eastAsia="en-US" w:bidi="ar-SA"/>
              </w:rPr>
              <w:t>(Uwaga! Załącznik musi zostać opatrzony podpisem osoby umocowanej).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Załącznik składa wnioskodawca, który podlega przepisom o pomocy publicznej, tj. prowadzi działalność gospodarczą, bez względu na formę organizacyjno-prawną oraz sposób finansowania.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Załącznika nr 2 nie składa zatem pracodawca, który składa załącznik nr 1b.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88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Kopia dokumentu potwierdzającego prawną formę prowadzenia działalności – Załącznik nr 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eastAsia="Calibri" w:cs=""/>
                <w:kern w:val="0"/>
                <w:sz w:val="20"/>
                <w:szCs w:val="20"/>
                <w:u w:val="single"/>
                <w:lang w:val="pl-PL" w:eastAsia="en-US" w:bidi="ar-SA"/>
              </w:rPr>
              <w:t>(Uwaga! Dokument musi zostać poświadczony za zgodność o oryginałem).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Załącznik składa wnioskodawca, który nie posiada wpisu do Krajowego Rejestru Sądowego (KRS) lub Centralnej Ewidencji i Informacji o Działalności Gospodarczej (CEIDG), czyli: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u w:val="single"/>
                <w:lang w:val="pl-PL" w:eastAsia="en-US" w:bidi="ar-SA"/>
              </w:rPr>
              <w:t>spółka cywilna</w:t>
            </w:r>
            <w:r>
              <w:rPr>
                <w:rFonts w:eastAsia="Calibri" w:cs=""/>
                <w:kern w:val="0"/>
                <w:sz w:val="20"/>
                <w:szCs w:val="20"/>
                <w:u w:val="single"/>
                <w:lang w:val="pl-PL" w:eastAsia="en-US" w:bidi="ar-SA"/>
              </w:rPr>
              <w:t xml:space="preserve"> – składa umowę spółki cywilnej;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u w:val="single"/>
                <w:lang w:val="pl-PL" w:eastAsia="en-US" w:bidi="ar-SA"/>
              </w:rPr>
              <w:t>stowarzyszenie/ fundacja</w:t>
            </w:r>
            <w:r>
              <w:rPr>
                <w:rFonts w:eastAsia="Calibri" w:cs=""/>
                <w:kern w:val="0"/>
                <w:sz w:val="20"/>
                <w:szCs w:val="20"/>
                <w:u w:val="single"/>
                <w:lang w:val="pl-PL" w:eastAsia="en-US" w:bidi="ar-SA"/>
              </w:rPr>
              <w:t xml:space="preserve"> – składa statut;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u w:val="single"/>
                <w:lang w:val="pl-PL" w:eastAsia="en-US" w:bidi="ar-SA"/>
              </w:rPr>
              <w:t>jednostka samorządu terytorialnego i innych jednostek sektora finansów publicznych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– składa dokumenty potwierdzające fakt powołania jednostki, statut oraz dokumenty, </w:t>
              <w:br/>
              <w:t>z których wynika upoważnienie do występowania w imieniu podmiotu.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88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" w:hanging="0"/>
              <w:jc w:val="both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val="pl-PL" w:eastAsia="en-US" w:bidi="ar-SA"/>
              </w:rPr>
              <w:t xml:space="preserve">Program kształcenia ustawicznego </w:t>
            </w: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 xml:space="preserve">lub zakres egzaminu (dla każdej z wnioskowanych form) – </w:t>
              <w:br/>
              <w:t>Załącznik nr 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" w:hanging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88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" w:hanging="0"/>
              <w:jc w:val="both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 xml:space="preserve">Wzór dokumentu wystawianego przez realizatora usługi potwierdzającego kompetencje nabyte </w:t>
              <w:br/>
              <w:t>przez uczestników kształcenia ustawicznego – Załącznik nr 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(Wzór zaświadczenia/certyfikatu/dyplomu wystawianego przez wybranego realizatora kształcenia – dotyczy wyłącznie kursów, studiów podyplomowych i egzaminów)</w:t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88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" w:hanging="0"/>
              <w:jc w:val="both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Pełnomocnictwo do reprezentowania wnioskodawcy oraz składania oświadczeń woli i zaciągania zobowiązań w jego imieniu - w przypadku ustanowienia pełnomocnika, jeśli nie wynika ono bezpośrednio z dostarczonych dokumentów</w:t>
            </w:r>
            <w:r>
              <w:rPr>
                <w:rFonts w:eastAsia="Calibri" w:cs="Calibri" w:cstheme="minorHAnsi"/>
                <w:bCs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–</w:t>
            </w:r>
            <w:r>
              <w:rPr>
                <w:rFonts w:eastAsia="Calibri" w:cs="Calibri" w:cstheme="minorHAnsi"/>
                <w:bCs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Załącznik nr 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" w:hanging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eastAsia="Calibri" w:cs="Calibri" w:cstheme="minorHAnsi"/>
                <w:bCs/>
                <w:kern w:val="0"/>
                <w:sz w:val="20"/>
                <w:szCs w:val="20"/>
                <w:lang w:val="pl-PL" w:eastAsia="en-US" w:bidi="ar-SA"/>
              </w:rPr>
              <w:t>(Pełnomocnictwo należy przedłożyć w oryginale)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" w:hanging="0"/>
              <w:jc w:val="both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7</w:t>
            </w:r>
          </w:p>
        </w:tc>
        <w:tc>
          <w:tcPr>
            <w:tcW w:w="88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" w:hanging="0"/>
              <w:jc w:val="both"/>
              <w:rPr>
                <w:rFonts w:eastAsia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Umowa spółki cywilnej – Załącznik nr 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" w:hanging="0"/>
              <w:jc w:val="both"/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Cs/>
                <w:kern w:val="0"/>
                <w:sz w:val="20"/>
                <w:szCs w:val="20"/>
                <w:lang w:val="pl-PL" w:eastAsia="en-US" w:bidi="ar-SA"/>
              </w:rPr>
              <w:t>(W przypadku wnioskodawców działających w ramach spółki cywilnej)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Spacing"/>
        <w:rPr>
          <w:rFonts w:eastAsia="TimesNewRoman" w:cs="Calibri"/>
          <w:b/>
          <w:b/>
          <w:bCs/>
          <w:sz w:val="20"/>
          <w:szCs w:val="20"/>
          <w:u w:val="single"/>
        </w:rPr>
      </w:pPr>
      <w:r>
        <w:rPr>
          <w:rFonts w:cs="Calibri" w:cstheme="minorHAnsi"/>
          <w:b/>
          <w:sz w:val="20"/>
          <w:szCs w:val="20"/>
          <w:u w:val="single"/>
        </w:rPr>
        <w:t>F– OŚWIADCZENIE PRACODAWCY.</w:t>
      </w:r>
    </w:p>
    <w:p>
      <w:pPr>
        <w:pStyle w:val="Normal"/>
        <w:spacing w:lineRule="auto" w:line="240" w:before="0" w:after="0"/>
        <w:jc w:val="both"/>
        <w:rPr>
          <w:rFonts w:eastAsia="TimesNewRoman" w:cs="Calibri"/>
          <w:b/>
          <w:b/>
          <w:bCs/>
          <w:sz w:val="20"/>
          <w:szCs w:val="20"/>
          <w:u w:val="single"/>
        </w:rPr>
      </w:pPr>
      <w:r>
        <w:rPr>
          <w:rFonts w:eastAsia="TimesNewRoman" w:cs="Calibri"/>
          <w:b/>
          <w:bCs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eastAsia="TimesNewRoman" w:cs="Calibri"/>
          <w:b/>
          <w:b/>
          <w:bCs/>
          <w:sz w:val="20"/>
          <w:szCs w:val="20"/>
        </w:rPr>
      </w:pPr>
      <w:r>
        <w:rPr>
          <w:rFonts w:eastAsia="TimesNewRoman" w:cs="Calibri" w:cstheme="minorHAnsi"/>
          <w:b/>
          <w:bCs/>
          <w:sz w:val="20"/>
          <w:szCs w:val="20"/>
        </w:rPr>
        <w:t>Oświadczam, że:</w:t>
      </w:r>
    </w:p>
    <w:p>
      <w:pPr>
        <w:pStyle w:val="Normal"/>
        <w:numPr>
          <w:ilvl w:val="0"/>
          <w:numId w:val="31"/>
        </w:numPr>
        <w:spacing w:lineRule="auto" w:line="240" w:before="0" w:after="0"/>
        <w:jc w:val="both"/>
        <w:rPr>
          <w:rFonts w:cs="Calibri"/>
          <w:sz w:val="20"/>
          <w:szCs w:val="20"/>
          <w:lang w:eastAsia="pl-PL"/>
        </w:rPr>
      </w:pPr>
      <w:r>
        <w:rPr>
          <w:rFonts w:eastAsia="TimesNewRoman" w:cs="Calibri" w:cstheme="minorHAnsi"/>
          <w:bCs/>
          <w:sz w:val="20"/>
          <w:szCs w:val="20"/>
        </w:rPr>
        <w:t>Dane zawarte w niniejszym wniosku są zgodne z prawdą.</w:t>
      </w:r>
    </w:p>
    <w:p>
      <w:pPr>
        <w:pStyle w:val="Normal"/>
        <w:numPr>
          <w:ilvl w:val="0"/>
          <w:numId w:val="32"/>
        </w:numPr>
        <w:spacing w:lineRule="auto" w:line="240" w:before="0" w:after="0"/>
        <w:jc w:val="both"/>
        <w:rPr>
          <w:rFonts w:cs="Calibri"/>
          <w:sz w:val="20"/>
          <w:szCs w:val="20"/>
          <w:lang w:eastAsia="pl-PL"/>
        </w:rPr>
      </w:pPr>
      <w:r>
        <w:rPr>
          <w:rFonts w:eastAsia="TimesNewRoman" w:cs="Calibri" w:cstheme="minorHAnsi"/>
          <w:bCs/>
          <w:sz w:val="20"/>
          <w:szCs w:val="20"/>
        </w:rPr>
        <w:t xml:space="preserve">Nie zalegam z wypłacaniem wynagrodzeń  pracownikom oraz z opłacaniem należnych składek </w:t>
        <w:br/>
        <w:t>na ubezpieczenia społeczne, ubezpieczenia zdrowotne, Fundusz Pracy, Fundusz Gwarantowanych Świadczeń Pracowniczych, Fundusz Emerytur Pomostowych oraz innych danych publicznych.</w:t>
      </w:r>
    </w:p>
    <w:p>
      <w:pPr>
        <w:pStyle w:val="Normal"/>
        <w:numPr>
          <w:ilvl w:val="0"/>
          <w:numId w:val="33"/>
        </w:numPr>
        <w:spacing w:lineRule="auto" w:line="240" w:before="0" w:after="0"/>
        <w:jc w:val="both"/>
        <w:rPr>
          <w:rFonts w:cs="Calibri"/>
          <w:sz w:val="20"/>
          <w:szCs w:val="20"/>
          <w:lang w:eastAsia="pl-PL"/>
        </w:rPr>
      </w:pPr>
      <w:r>
        <w:rPr>
          <w:rFonts w:eastAsia="TimesNewRoman" w:cs="Calibri" w:cstheme="minorHAnsi"/>
          <w:bCs/>
          <w:sz w:val="20"/>
          <w:szCs w:val="20"/>
        </w:rPr>
        <w:t>Nie posiadam nieuregulowanych w terminie zobowiązań cywilnoprawnych.</w:t>
      </w:r>
    </w:p>
    <w:p>
      <w:pPr>
        <w:pStyle w:val="Normal"/>
        <w:numPr>
          <w:ilvl w:val="0"/>
          <w:numId w:val="34"/>
        </w:numPr>
        <w:spacing w:lineRule="auto" w:line="240" w:before="0" w:after="0"/>
        <w:jc w:val="both"/>
        <w:rPr>
          <w:rFonts w:cs="Calibri"/>
          <w:sz w:val="20"/>
          <w:szCs w:val="20"/>
          <w:lang w:eastAsia="pl-PL"/>
        </w:rPr>
      </w:pPr>
      <w:r>
        <w:rPr>
          <w:rFonts w:eastAsia="TimesNewRoman" w:cs="Calibri" w:cstheme="minorHAnsi"/>
          <w:bCs/>
          <w:sz w:val="20"/>
          <w:szCs w:val="20"/>
        </w:rPr>
        <w:t xml:space="preserve">Nie podlegam obowiązkowi zwrotu kwoty stanowiącej równowartość udzielonej pomocy publicznej, </w:t>
        <w:br/>
        <w:t>co do której Komisja Europejska wydała decyzję o obowiązku zwrotu pomocy.</w:t>
      </w:r>
    </w:p>
    <w:p>
      <w:pPr>
        <w:pStyle w:val="Normal"/>
        <w:numPr>
          <w:ilvl w:val="0"/>
          <w:numId w:val="35"/>
        </w:numPr>
        <w:spacing w:lineRule="auto" w:line="240" w:before="0" w:after="0"/>
        <w:jc w:val="both"/>
        <w:rPr>
          <w:rFonts w:cs="Calibri"/>
          <w:b/>
          <w:b/>
          <w:i/>
          <w:i/>
          <w:sz w:val="20"/>
          <w:szCs w:val="20"/>
          <w:lang w:eastAsia="pl-PL"/>
        </w:rPr>
      </w:pPr>
      <w:r>
        <w:rPr>
          <w:rFonts w:eastAsia="TimesNewRoman" w:cs="Calibri" w:cstheme="minorHAnsi"/>
          <w:bCs/>
          <w:sz w:val="20"/>
          <w:szCs w:val="20"/>
        </w:rPr>
        <w:t xml:space="preserve">Zapoznałem/am się z </w:t>
      </w:r>
      <w:r>
        <w:rPr>
          <w:rFonts w:eastAsia="TimesNewRoman" w:cs="Calibri" w:cstheme="minorHAnsi"/>
          <w:b/>
          <w:bCs/>
          <w:sz w:val="20"/>
          <w:szCs w:val="20"/>
        </w:rPr>
        <w:t>Regulaminem przyznawania środków na kształcenie ustawiczne pracowników i pracodawców z środków KFS przez Powiatowy Urząd Pracy w Zabrzu w roku 2023.</w:t>
      </w:r>
    </w:p>
    <w:p>
      <w:pPr>
        <w:pStyle w:val="Normal"/>
        <w:numPr>
          <w:ilvl w:val="0"/>
          <w:numId w:val="36"/>
        </w:numPr>
        <w:spacing w:lineRule="auto" w:line="240" w:before="0" w:after="0"/>
        <w:jc w:val="both"/>
        <w:rPr>
          <w:rFonts w:cs="Calibr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  <w:t>Zostałem/am poinformowany/na, że:</w:t>
      </w:r>
    </w:p>
    <w:p>
      <w:pPr>
        <w:pStyle w:val="Normal"/>
        <w:numPr>
          <w:ilvl w:val="0"/>
          <w:numId w:val="37"/>
        </w:numPr>
        <w:spacing w:lineRule="auto" w:line="240" w:before="0" w:after="0"/>
        <w:jc w:val="both"/>
        <w:rPr>
          <w:rFonts w:cs="Calibri"/>
          <w:sz w:val="20"/>
          <w:szCs w:val="20"/>
          <w:lang w:eastAsia="pl-PL"/>
        </w:rPr>
      </w:pPr>
      <w:r>
        <w:rPr>
          <w:rFonts w:eastAsia="TimesNewRoman" w:cs="Calibri" w:cstheme="minorHAnsi"/>
          <w:bCs/>
          <w:sz w:val="20"/>
          <w:szCs w:val="20"/>
        </w:rPr>
        <w:t>w ramach KFS nie mogą zostać sfinansowane koszty zakwaterowania, wyżywienia oraz dojazdu związane z realizacją kształcenia ustawicznego;</w:t>
      </w:r>
    </w:p>
    <w:p>
      <w:pPr>
        <w:pStyle w:val="Normal"/>
        <w:numPr>
          <w:ilvl w:val="0"/>
          <w:numId w:val="38"/>
        </w:numPr>
        <w:spacing w:lineRule="auto" w:line="240" w:before="0" w:after="0"/>
        <w:jc w:val="both"/>
        <w:rPr>
          <w:rFonts w:cs="Calibri"/>
          <w:sz w:val="20"/>
          <w:szCs w:val="20"/>
          <w:lang w:eastAsia="pl-PL"/>
        </w:rPr>
      </w:pPr>
      <w:r>
        <w:rPr>
          <w:rFonts w:eastAsia="TimesNewRoman" w:cs="Calibri" w:cstheme="minorHAnsi"/>
          <w:bCs/>
          <w:sz w:val="20"/>
          <w:szCs w:val="20"/>
        </w:rPr>
        <w:t>Działania o których finansowanie występuje pracodawca, muszą zostać rozpoczęte do dnia 31.12.2023 r.;</w:t>
      </w:r>
    </w:p>
    <w:p>
      <w:pPr>
        <w:pStyle w:val="Normal"/>
        <w:numPr>
          <w:ilvl w:val="0"/>
          <w:numId w:val="39"/>
        </w:numPr>
        <w:spacing w:lineRule="auto" w:line="240" w:before="0" w:after="0"/>
        <w:jc w:val="both"/>
        <w:rPr>
          <w:rFonts w:cs="Calibri"/>
          <w:sz w:val="20"/>
          <w:szCs w:val="20"/>
          <w:lang w:eastAsia="pl-PL"/>
        </w:rPr>
      </w:pPr>
      <w:r>
        <w:rPr>
          <w:rFonts w:eastAsia="TimesNewRoman" w:cs="Calibri" w:cstheme="minorHAnsi"/>
          <w:bCs/>
          <w:sz w:val="20"/>
          <w:szCs w:val="20"/>
        </w:rPr>
        <w:t xml:space="preserve">formy kształcenia ustawicznego objęte wnioskiem </w:t>
      </w:r>
      <w:r>
        <w:rPr>
          <w:rFonts w:eastAsia="TimesNewRoman" w:cs="Calibri" w:cstheme="minorHAnsi"/>
          <w:bCs/>
          <w:sz w:val="20"/>
          <w:szCs w:val="20"/>
          <w:u w:val="single"/>
        </w:rPr>
        <w:t>nie mogą zostać rozpoczęte przed dniem zawarcia z Urzędem umowy</w:t>
      </w:r>
      <w:r>
        <w:rPr>
          <w:rFonts w:eastAsia="TimesNewRoman" w:cs="Calibri" w:cstheme="minorHAnsi"/>
          <w:bCs/>
          <w:sz w:val="20"/>
          <w:szCs w:val="20"/>
        </w:rPr>
        <w:t xml:space="preserve"> o finansowanie ze środków Krajowego Funduszu Szkoleniowego działań obejmujących kształcenie ustawiczne pracowników i pracodawców;</w:t>
      </w:r>
    </w:p>
    <w:p>
      <w:pPr>
        <w:pStyle w:val="Normal"/>
        <w:numPr>
          <w:ilvl w:val="0"/>
          <w:numId w:val="40"/>
        </w:numPr>
        <w:spacing w:lineRule="auto" w:line="240" w:before="0" w:after="0"/>
        <w:jc w:val="both"/>
        <w:rPr>
          <w:rFonts w:cs="Calibri"/>
          <w:sz w:val="20"/>
          <w:szCs w:val="20"/>
          <w:lang w:eastAsia="pl-PL"/>
        </w:rPr>
      </w:pPr>
      <w:r>
        <w:rPr>
          <w:rFonts w:eastAsia="TimesNewRoman" w:cs="Calibri" w:cstheme="minorHAnsi"/>
          <w:bCs/>
          <w:sz w:val="20"/>
          <w:szCs w:val="20"/>
        </w:rPr>
        <w:t>wykonawcą, wykazanych we wniosku form kształcenia ustawicznego, nie może być Pracodawca składający wniosek;</w:t>
      </w:r>
    </w:p>
    <w:p>
      <w:pPr>
        <w:pStyle w:val="Normal"/>
        <w:numPr>
          <w:ilvl w:val="0"/>
          <w:numId w:val="41"/>
        </w:numPr>
        <w:spacing w:lineRule="auto" w:line="240" w:before="0" w:after="0"/>
        <w:jc w:val="both"/>
        <w:rPr>
          <w:rFonts w:cs="Calibri"/>
          <w:sz w:val="20"/>
          <w:szCs w:val="20"/>
          <w:lang w:eastAsia="pl-PL"/>
        </w:rPr>
      </w:pPr>
      <w:r>
        <w:rPr>
          <w:rFonts w:eastAsia="TimesNewRoman" w:cs="Calibri" w:cstheme="minorHAnsi"/>
          <w:bCs/>
          <w:sz w:val="20"/>
          <w:szCs w:val="20"/>
        </w:rPr>
        <w:t xml:space="preserve">formy kształcenia ustawicznego wykazane we wniosku nie mogą być </w:t>
      </w:r>
      <w:r>
        <w:rPr>
          <w:rFonts w:cs="Calibri" w:cstheme="minorHAnsi"/>
          <w:sz w:val="20"/>
          <w:szCs w:val="20"/>
        </w:rPr>
        <w:t>realizowane przez usługodawcę, z którym pracodawca jest powiązany osobowo lub kapitałowo. Przez powiązania kapitałowe lub osobowe rozumie się wzajemne powiązania miedzy Pracodawcą lub osobami upoważnionymi do zaciągania zobowiązań w imieniu Pracodawcy, polegające w szczególności na: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cs="Calibr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  <w:t xml:space="preserve">uczestniczeniu w spółce jako wspólnik </w:t>
      </w:r>
      <w:r>
        <w:rPr>
          <w:rFonts w:cs="Calibri" w:cstheme="minorHAnsi"/>
          <w:sz w:val="20"/>
          <w:szCs w:val="20"/>
        </w:rPr>
        <w:t>spółki cywilnej lub spółki osobowej;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cs="Calibr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</w:rPr>
        <w:t>posiadaniu co najmniej 10 % udziałów lub akcji;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cs="Calibr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  <w:t>pełnieniu funkcji członka organu nadzorczego lub zarządzającego, prokurenta, pełnomocnika;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cs="Calibr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</w:rPr>
        <w:t>pozostawaniu w związku małżeńskim, w stosunku pokrewieństwa lub powinowactwa w linii prostej, pokrewieństwa lub powinowactwa w linii bocznej do drugiego stopnia lub w stosunku przysposobienia, opieki lub kurateli;</w:t>
      </w:r>
    </w:p>
    <w:p>
      <w:pPr>
        <w:pStyle w:val="Normal"/>
        <w:numPr>
          <w:ilvl w:val="0"/>
          <w:numId w:val="42"/>
        </w:numPr>
        <w:spacing w:lineRule="auto" w:line="240" w:before="0" w:after="0"/>
        <w:jc w:val="both"/>
        <w:rPr>
          <w:rFonts w:cs="Calibri"/>
          <w:sz w:val="20"/>
          <w:szCs w:val="20"/>
          <w:lang w:eastAsia="pl-PL"/>
        </w:rPr>
      </w:pPr>
      <w:r>
        <w:rPr>
          <w:rFonts w:cs="Calibri" w:cstheme="minorHAnsi"/>
          <w:bCs/>
          <w:sz w:val="20"/>
          <w:szCs w:val="20"/>
        </w:rPr>
        <w:t>zgodnie z przepisem § 3 ust. 1 pkt 14 rozporządzenia w sprawie zwolnień VAT zwolniono od podatku usługi kształcenia zawodowego lub  przekwalifikowania zawodowego, sfinansowane w co najmniej 70% ze środków publicznych;</w:t>
      </w:r>
    </w:p>
    <w:p>
      <w:pPr>
        <w:pStyle w:val="Normal"/>
        <w:numPr>
          <w:ilvl w:val="0"/>
          <w:numId w:val="43"/>
        </w:numPr>
        <w:spacing w:lineRule="auto" w:line="240" w:before="0" w:after="0"/>
        <w:jc w:val="both"/>
        <w:rPr>
          <w:rFonts w:cs="Calibri"/>
          <w:sz w:val="20"/>
          <w:szCs w:val="20"/>
          <w:lang w:eastAsia="pl-PL"/>
        </w:rPr>
      </w:pPr>
      <w:r>
        <w:rPr>
          <w:rFonts w:cs="Calibri" w:cstheme="minorHAnsi"/>
          <w:bCs/>
          <w:sz w:val="20"/>
          <w:szCs w:val="20"/>
        </w:rPr>
        <w:t>Pracodawca korzystający ze środków KFS dla celów rozliczenia umowy winien udokumentować wszystkie działania zrealizowane w ramach przyznanych środków.</w:t>
      </w:r>
    </w:p>
    <w:p>
      <w:pPr>
        <w:pStyle w:val="Normal"/>
        <w:numPr>
          <w:ilvl w:val="0"/>
          <w:numId w:val="44"/>
        </w:numPr>
        <w:spacing w:lineRule="auto" w:line="240" w:before="0" w:after="0"/>
        <w:jc w:val="both"/>
        <w:rPr>
          <w:rFonts w:cs="Calibr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</w:rPr>
        <w:t>Nie ubiegam się o środki na kształcenie pracowników i pracodawców, objętych złożonym wnioskiem,  w innym Urzędzie Pracy.</w:t>
      </w:r>
    </w:p>
    <w:p>
      <w:pPr>
        <w:pStyle w:val="Normal"/>
        <w:numPr>
          <w:ilvl w:val="0"/>
          <w:numId w:val="45"/>
        </w:numPr>
        <w:spacing w:lineRule="auto" w:line="240" w:before="0" w:after="0"/>
        <w:jc w:val="both"/>
        <w:rPr>
          <w:rFonts w:cs="Calibr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</w:rPr>
        <w:t>Osoby, które będą korzystały z kształcenia w ramach wsparcia KFS są zatrudnione na dzień składania wniosku na podstawie umowy o pracę.</w:t>
      </w:r>
    </w:p>
    <w:p>
      <w:pPr>
        <w:pStyle w:val="NoSpacing"/>
        <w:numPr>
          <w:ilvl w:val="0"/>
          <w:numId w:val="46"/>
        </w:numPr>
        <w:jc w:val="both"/>
        <w:rPr>
          <w:rStyle w:val="Domylnaczcionkaakapitu1"/>
          <w:rFonts w:cs="Calibri"/>
          <w:sz w:val="20"/>
          <w:szCs w:val="20"/>
          <w:lang w:eastAsia="ar-SA"/>
        </w:rPr>
      </w:pPr>
      <w:r>
        <w:rPr>
          <w:rStyle w:val="Domylnaczcionkaakapitu1"/>
          <w:rFonts w:eastAsia="TimesNewRoman" w:cs="Calibri" w:cstheme="minorHAnsi"/>
          <w:bCs/>
          <w:sz w:val="20"/>
          <w:szCs w:val="20"/>
        </w:rPr>
        <w:t>Środki przeznaczone na kształcenie ustawiczne pracowników i pracodawcy, objętych niniejszym wnioskiem, nie przekroczą 300 procent przeciętnego wynagrodzenia w danym roku na jednego uczestnika kształcenia.</w:t>
      </w:r>
    </w:p>
    <w:p>
      <w:pPr>
        <w:pStyle w:val="NoSpacing"/>
        <w:numPr>
          <w:ilvl w:val="0"/>
          <w:numId w:val="47"/>
        </w:numPr>
        <w:jc w:val="both"/>
        <w:rPr>
          <w:rFonts w:cs="Calibri"/>
          <w:sz w:val="20"/>
          <w:szCs w:val="20"/>
          <w:lang w:eastAsia="ar-SA"/>
        </w:rPr>
      </w:pPr>
      <w:r>
        <w:rPr>
          <w:rFonts w:cs="Calibri" w:cstheme="minorHAnsi"/>
          <w:sz w:val="20"/>
          <w:szCs w:val="20"/>
        </w:rPr>
        <w:t xml:space="preserve">Zostałem/am poinformowany/na, że zgodnie z art. 13 Ogólnego Rozporządzenia o Ochronie Danych Osobowych z dnia 27 kwietnia 2016 r. (Dz. Urz. UE L 119 z 04.05.2016):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cs="Calibr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Powiatowy Urząd Pracy w Zabrzu jest Administratorem danych osobowych Pracodawcy oraz Administratorem przekazanych przez Pracodawcę danych osobowych.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cs="Calibr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Kontakt z Inspektorem Ochrony Danych to: </w:t>
      </w:r>
      <w:hyperlink r:id="rId5">
        <w:r>
          <w:rPr>
            <w:rStyle w:val="Czeinternetowe"/>
            <w:rFonts w:cs="Calibri" w:cstheme="minorHAnsi"/>
            <w:color w:val="auto"/>
            <w:sz w:val="20"/>
            <w:szCs w:val="20"/>
            <w:u w:val="none"/>
          </w:rPr>
          <w:t>iod@pupzabrze.pl</w:t>
        </w:r>
      </w:hyperlink>
      <w:r>
        <w:rPr>
          <w:rFonts w:cs="Calibri" w:cstheme="minorHAnsi"/>
          <w:sz w:val="20"/>
          <w:szCs w:val="20"/>
        </w:rPr>
        <w:t>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cs="Calibri"/>
          <w:sz w:val="20"/>
          <w:szCs w:val="20"/>
        </w:rPr>
      </w:pPr>
      <w:r>
        <w:rPr>
          <w:rFonts w:cs="Calibri" w:cstheme="minorHAnsi"/>
          <w:sz w:val="20"/>
          <w:szCs w:val="20"/>
        </w:rPr>
        <w:t>Dane osobowe przetwarzane będą w celu realizacji umowy - na podstawie Art. 6 ust. 1 lit. b ogólnego rozporządzenia o ochronie danych osobowych z dnia 27 kwietnia 2016 r.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cs="Calibr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Odbiorcami danych osobowych będą wyłącznie podmioty uprawnione do uzyskania danych osobowych na podstawie przepisów prawa.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cs="Calibr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Dane osobowe przechowywane będą w czasie określonym przepisami prawa, zgodnie </w:t>
        <w:br/>
        <w:t>z instrukcją kancelaryjną i Jednolitym Rzeczowym Wykazem Akt.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cs="Calibri"/>
          <w:sz w:val="20"/>
          <w:szCs w:val="20"/>
        </w:rPr>
      </w:pPr>
      <w:r>
        <w:rPr>
          <w:rFonts w:cs="Calibri" w:cstheme="minorHAnsi"/>
          <w:sz w:val="20"/>
          <w:szCs w:val="20"/>
        </w:rPr>
        <w:t>Podmioty przetwarzania danych posiadają prawo do żądania od administratora dostępu do danych osobowych, ich sprostowania, usunięcia lub ograniczenia przetwarzania.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cs="Calibr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Podmiot przetwarzania danych ma prawo wniesienia skargi do organu nadzorczego jeśli  jego zdaniem, przetwarzanie danych osobowych narusza przepisy unijnego rozporządzenia RODO.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cs="Calibri"/>
          <w:sz w:val="20"/>
          <w:szCs w:val="20"/>
        </w:rPr>
      </w:pPr>
      <w:r>
        <w:rPr>
          <w:rFonts w:cs="Calibri" w:cstheme="minorHAnsi"/>
          <w:sz w:val="20"/>
          <w:szCs w:val="20"/>
        </w:rPr>
        <w:t>Podanie danych osobowych jest dobrowolne, jednakże odmowa podania danych może skutkować odmową zawarcia umowy.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cs="Calibri"/>
          <w:sz w:val="20"/>
          <w:szCs w:val="20"/>
        </w:rPr>
      </w:pPr>
      <w:r>
        <w:rPr>
          <w:rFonts w:cs="Calibri" w:cstheme="minorHAnsi"/>
          <w:sz w:val="20"/>
          <w:szCs w:val="20"/>
        </w:rPr>
        <w:t>Dane  osobowe nie będą  przetwarzane w sposób zautomatyzowany i nie będą profilowane.</w:t>
      </w:r>
    </w:p>
    <w:p>
      <w:pPr>
        <w:pStyle w:val="Normal"/>
        <w:numPr>
          <w:ilvl w:val="0"/>
          <w:numId w:val="48"/>
        </w:numPr>
        <w:spacing w:lineRule="auto" w:line="240" w:before="0" w:after="0"/>
        <w:jc w:val="both"/>
        <w:rPr>
          <w:rFonts w:cs="Calibr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  <w:t>Zobowiązuję się do niezwłocznego powiadomienia Powiatowego Urzędu Pracy w Zabrzu jeżeli w okresie od dnia złożenia wniosku do dnia podpisania umowy zmianie ulegnie stan prawny lub faktyczny wskazany w dniu złożenia wniosku.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cs="Calibri"/>
          <w:b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cs="Calibri"/>
          <w:b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cs="Calibri"/>
          <w:b/>
          <w:b/>
          <w:sz w:val="20"/>
          <w:szCs w:val="20"/>
          <w:u w:val="single"/>
        </w:rPr>
      </w:pPr>
      <w:r>
        <w:rPr>
          <w:rFonts w:cs="Calibri" w:cstheme="minorHAnsi"/>
          <w:b/>
          <w:sz w:val="20"/>
          <w:szCs w:val="20"/>
          <w:u w:val="single"/>
        </w:rPr>
        <w:t>G-PODSTAWA PRAWNA: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cs="Calibri"/>
          <w:b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</w:r>
    </w:p>
    <w:p>
      <w:pPr>
        <w:pStyle w:val="ListParagraph"/>
        <w:numPr>
          <w:ilvl w:val="0"/>
          <w:numId w:val="11"/>
        </w:numPr>
        <w:jc w:val="both"/>
        <w:rPr>
          <w:rFonts w:cs="Calibr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Ustawa z dnia 20 kwietnia 2004 r. o promocji zatrudnienia i instytucjach rynku pracy;</w:t>
      </w:r>
    </w:p>
    <w:p>
      <w:pPr>
        <w:pStyle w:val="ListParagraph"/>
        <w:numPr>
          <w:ilvl w:val="0"/>
          <w:numId w:val="11"/>
        </w:numPr>
        <w:jc w:val="both"/>
        <w:rPr>
          <w:rFonts w:cs="Calibr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Rozporządzenie Ministra Pracy i Polityki Społecznej z dnia 14 maja 2014 r. w sprawie  przyznawania środków z Krajowego Funduszu Szkoleniowego;</w:t>
      </w:r>
    </w:p>
    <w:p>
      <w:pPr>
        <w:pStyle w:val="ListParagraph"/>
        <w:numPr>
          <w:ilvl w:val="0"/>
          <w:numId w:val="11"/>
        </w:numPr>
        <w:jc w:val="both"/>
        <w:rPr>
          <w:rFonts w:cs="Calibr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Rozporządzenie Komisji (UE) nr 1407/2013 z dnia 18 grudnia 2013 r. w sprawie stosowania  art. 107 i 108 Traktatu o funkcjonowaniu Unii Europejskiej do pomocy de minimis;</w:t>
      </w:r>
    </w:p>
    <w:p>
      <w:pPr>
        <w:pStyle w:val="ListParagraph"/>
        <w:numPr>
          <w:ilvl w:val="0"/>
          <w:numId w:val="11"/>
        </w:numPr>
        <w:jc w:val="both"/>
        <w:rPr>
          <w:rFonts w:cs="Calibr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Rozporządzenie Komisji (UE) nr 1408/2013 z dnia 18 grudnia 2013 r. w sprawie stosowania art. 107 i 108 Traktatu o funkcjonowaniu Unii Europejskiej do pomocy de minimis w sektorze rolnym;</w:t>
      </w:r>
    </w:p>
    <w:p>
      <w:pPr>
        <w:pStyle w:val="ListParagraph"/>
        <w:numPr>
          <w:ilvl w:val="0"/>
          <w:numId w:val="11"/>
        </w:numPr>
        <w:jc w:val="both"/>
        <w:rPr>
          <w:rFonts w:cs="Calibr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Rozporządzenie Komisji (UE) nr 717/2014 z dnia 27 czerwca 2014 r. w sprawie stosowania art. 107 i 108 Traktatu o funkcjonowaniu Unii Europejskiej do pomocy de minimis w sektorze rybołówstwa i akwakultury;</w:t>
      </w:r>
    </w:p>
    <w:p>
      <w:pPr>
        <w:pStyle w:val="ListParagraph"/>
        <w:numPr>
          <w:ilvl w:val="0"/>
          <w:numId w:val="11"/>
        </w:numPr>
        <w:jc w:val="both"/>
        <w:rPr>
          <w:rFonts w:cs="Calibr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Ustawa z dnia 30 kwietnia 2004 r. o postępowaniu w sprawach dotyczących pomocy  publicznej;</w:t>
      </w:r>
    </w:p>
    <w:p>
      <w:pPr>
        <w:pStyle w:val="ListParagraph"/>
        <w:numPr>
          <w:ilvl w:val="0"/>
          <w:numId w:val="11"/>
        </w:numPr>
        <w:jc w:val="both"/>
        <w:rPr>
          <w:rFonts w:cs="Calibr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 xml:space="preserve">Rozporządzenie Rady Ministrów z dnia 29 marca 2010 r. w sprawie zakresu informacji przedstawianych przez podmiot ubiegający się o pomoc </w:t>
      </w:r>
      <w:r>
        <w:rPr>
          <w:rFonts w:cs="Calibri" w:cstheme="minorHAnsi"/>
          <w:i/>
          <w:color w:val="000000"/>
          <w:sz w:val="20"/>
          <w:szCs w:val="20"/>
        </w:rPr>
        <w:t>de minimis;</w:t>
      </w:r>
      <w:r>
        <w:rPr>
          <w:rFonts w:cs="Calibri" w:cstheme="minorHAnsi"/>
          <w:color w:val="000000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11"/>
        </w:numPr>
        <w:jc w:val="both"/>
        <w:rPr>
          <w:rFonts w:cs="Calibr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 xml:space="preserve">Rozporządzenie Rady Ministrów z dnia 11 czerwca 2010 r. w sprawie informacji składanych przez podmioty ubiegające się o pomoc </w:t>
      </w:r>
      <w:r>
        <w:rPr>
          <w:rFonts w:cs="Calibri" w:cstheme="minorHAnsi"/>
          <w:i/>
          <w:color w:val="000000"/>
          <w:sz w:val="20"/>
          <w:szCs w:val="20"/>
        </w:rPr>
        <w:t>de minimis</w:t>
      </w:r>
      <w:r>
        <w:rPr>
          <w:rFonts w:cs="Calibri" w:cstheme="minorHAnsi"/>
          <w:color w:val="000000"/>
          <w:sz w:val="20"/>
          <w:szCs w:val="20"/>
        </w:rPr>
        <w:t xml:space="preserve"> w rolnictwie lub rybołówstwie;</w:t>
      </w:r>
    </w:p>
    <w:p>
      <w:pPr>
        <w:pStyle w:val="ListParagraph"/>
        <w:numPr>
          <w:ilvl w:val="0"/>
          <w:numId w:val="11"/>
        </w:numPr>
        <w:jc w:val="both"/>
        <w:rPr>
          <w:rFonts w:cs="Calibr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 xml:space="preserve">Rozporządzenie z dnia 20 marca 2007 r. w sprawie zaświadczeń o pomocy </w:t>
      </w:r>
      <w:r>
        <w:rPr>
          <w:rFonts w:cs="Calibri" w:cstheme="minorHAnsi"/>
          <w:i/>
          <w:color w:val="000000"/>
          <w:sz w:val="20"/>
          <w:szCs w:val="20"/>
        </w:rPr>
        <w:t>de minimis</w:t>
      </w:r>
      <w:r>
        <w:rPr>
          <w:rFonts w:cs="Calibri" w:cstheme="minorHAnsi"/>
          <w:color w:val="000000"/>
          <w:sz w:val="20"/>
          <w:szCs w:val="20"/>
        </w:rPr>
        <w:t xml:space="preserve"> i </w:t>
      </w:r>
      <w:r>
        <w:rPr>
          <w:rFonts w:cs="Calibri" w:cstheme="minorHAnsi"/>
          <w:i/>
          <w:color w:val="000000"/>
          <w:sz w:val="20"/>
          <w:szCs w:val="20"/>
        </w:rPr>
        <w:t>pomocy de minimis</w:t>
      </w:r>
      <w:r>
        <w:rPr>
          <w:rFonts w:cs="Calibri" w:cstheme="minorHAnsi"/>
          <w:color w:val="000000"/>
          <w:sz w:val="20"/>
          <w:szCs w:val="20"/>
        </w:rPr>
        <w:t xml:space="preserve"> w rolnictwie lub rybołówstwie;</w:t>
      </w:r>
    </w:p>
    <w:p>
      <w:pPr>
        <w:pStyle w:val="ListParagraph"/>
        <w:numPr>
          <w:ilvl w:val="0"/>
          <w:numId w:val="11"/>
        </w:numPr>
        <w:jc w:val="both"/>
        <w:rPr>
          <w:rFonts w:cs="Calibr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Ustawa z dnia 6 marca 2018 r. – Prawo Przedsiębiorców;</w:t>
      </w:r>
    </w:p>
    <w:p>
      <w:pPr>
        <w:pStyle w:val="ListParagraph"/>
        <w:numPr>
          <w:ilvl w:val="0"/>
          <w:numId w:val="11"/>
        </w:numPr>
        <w:jc w:val="both"/>
        <w:rPr>
          <w:rFonts w:cs="Calibr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U</w:t>
      </w:r>
      <w:r>
        <w:rPr>
          <w:rFonts w:cs="Calibri" w:cstheme="minorHAnsi"/>
          <w:sz w:val="20"/>
          <w:szCs w:val="20"/>
        </w:rPr>
        <w:t>stawa z dnia 23 kwietnia 1964 r. - Kodeks Cywilny;</w:t>
      </w:r>
    </w:p>
    <w:p>
      <w:pPr>
        <w:pStyle w:val="ListParagraph"/>
        <w:numPr>
          <w:ilvl w:val="0"/>
          <w:numId w:val="11"/>
        </w:numPr>
        <w:jc w:val="both"/>
        <w:rPr>
          <w:rFonts w:cs="Calibr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Ustawa z dnia 26 czerwca 1974 r. – Kodeks Pracy;</w:t>
      </w:r>
    </w:p>
    <w:p>
      <w:pPr>
        <w:pStyle w:val="ListParagraph"/>
        <w:numPr>
          <w:ilvl w:val="0"/>
          <w:numId w:val="11"/>
        </w:numPr>
        <w:jc w:val="both"/>
        <w:rPr>
          <w:rFonts w:cs="Calibr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Ustawa z dnia 13 października 1998 r. o systemie ubezpieczeń społecznych;</w:t>
      </w:r>
    </w:p>
    <w:p>
      <w:pPr>
        <w:pStyle w:val="ListParagraph"/>
        <w:numPr>
          <w:ilvl w:val="0"/>
          <w:numId w:val="11"/>
        </w:numPr>
        <w:jc w:val="both"/>
        <w:rPr>
          <w:rFonts w:cs="Calibr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Ustawa z dnia  17 grudnia 1998 r. o emeryturach i rentach z Funduszu Ubezpieczeń Społecznych;</w:t>
      </w:r>
    </w:p>
    <w:p>
      <w:pPr>
        <w:pStyle w:val="ListParagraph"/>
        <w:numPr>
          <w:ilvl w:val="0"/>
          <w:numId w:val="11"/>
        </w:numPr>
        <w:jc w:val="both"/>
        <w:rPr>
          <w:rFonts w:cs="Calibr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 xml:space="preserve">Rozporządzenie Parlamentu Europejskiego i Rady (UE) 2016/679 z 27 kwietnia 2016 r. </w:t>
        <w:br/>
        <w:t>w sprawie ochrony osób fizycznych w związku z przetwarzaniem danych osobowych i </w:t>
        <w:br/>
        <w:t xml:space="preserve">w sprawie swobodnego przepływu takich danych oraz uchylenia dyrektywy 95/46/WE </w:t>
        <w:br/>
        <w:t>(ogóle rozporządzenie o ochronie danych);</w:t>
      </w:r>
    </w:p>
    <w:p>
      <w:pPr>
        <w:pStyle w:val="ListParagraph"/>
        <w:numPr>
          <w:ilvl w:val="0"/>
          <w:numId w:val="11"/>
        </w:numPr>
        <w:jc w:val="both"/>
        <w:rPr>
          <w:rFonts w:cs="Calibr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Ustawa z dnia 28 listopada 2003 r. o świadczeniach rodzinnych;</w:t>
      </w:r>
    </w:p>
    <w:p>
      <w:pPr>
        <w:pStyle w:val="ListParagraph"/>
        <w:numPr>
          <w:ilvl w:val="0"/>
          <w:numId w:val="11"/>
        </w:numPr>
        <w:jc w:val="both"/>
        <w:rPr>
          <w:rFonts w:cs="Calibr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Ustawy z dnia 27 kwietnia 2006 r. o spółdzielniach socjalnych;</w:t>
      </w:r>
    </w:p>
    <w:p>
      <w:pPr>
        <w:pStyle w:val="ListParagraph"/>
        <w:numPr>
          <w:ilvl w:val="0"/>
          <w:numId w:val="11"/>
        </w:numPr>
        <w:jc w:val="both"/>
        <w:rPr>
          <w:rFonts w:cs="Calibr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Ustawa z dnia 9 czerwca 2011 r. o wspieraniu rodziny i systemie pieczy zastępczej;</w:t>
      </w:r>
    </w:p>
    <w:p>
      <w:pPr>
        <w:pStyle w:val="ListParagraph"/>
        <w:numPr>
          <w:ilvl w:val="0"/>
          <w:numId w:val="11"/>
        </w:numPr>
        <w:jc w:val="both"/>
        <w:rPr>
          <w:rFonts w:cs="Calibr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 xml:space="preserve">Ustawa z dnia 19 grudnia 2008 r. o emeryturach pomostowych; </w:t>
      </w:r>
    </w:p>
    <w:p>
      <w:pPr>
        <w:pStyle w:val="ListParagraph"/>
        <w:numPr>
          <w:ilvl w:val="0"/>
          <w:numId w:val="11"/>
        </w:numPr>
        <w:jc w:val="both"/>
        <w:rPr>
          <w:rFonts w:cs="Calibr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 xml:space="preserve">Ustawa z dnia 25 czerwca 1999 r. o świadczeniach pieniężnych z ubezpieczenia społecznego </w:t>
        <w:br/>
        <w:t>w razie choroby i macierzyństwa;</w:t>
      </w:r>
    </w:p>
    <w:p>
      <w:pPr>
        <w:pStyle w:val="ListParagraph"/>
        <w:numPr>
          <w:ilvl w:val="0"/>
          <w:numId w:val="11"/>
        </w:numPr>
        <w:jc w:val="both"/>
        <w:rPr>
          <w:rFonts w:cs="Calibr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Ustawy z dnia 5 grudnia 2008 r. o zapobieganiu oraz zwalczaniu zakażeń i chorób zakaźnych u ludzi.</w:t>
      </w:r>
    </w:p>
    <w:p>
      <w:pPr>
        <w:pStyle w:val="Normal"/>
        <w:spacing w:before="0" w:after="0"/>
        <w:jc w:val="both"/>
        <w:rPr>
          <w:rFonts w:cs="Calibri"/>
          <w:b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</w:r>
    </w:p>
    <w:p>
      <w:pPr>
        <w:pStyle w:val="Normal"/>
        <w:spacing w:before="0" w:after="0"/>
        <w:jc w:val="both"/>
        <w:rPr>
          <w:rFonts w:cs="Calibri"/>
          <w:b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</w:r>
    </w:p>
    <w:p>
      <w:pPr>
        <w:pStyle w:val="Normal"/>
        <w:spacing w:before="0" w:after="0"/>
        <w:jc w:val="both"/>
        <w:rPr>
          <w:rFonts w:cs="Calibri"/>
          <w:b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</w:r>
    </w:p>
    <w:p>
      <w:pPr>
        <w:pStyle w:val="Normal"/>
        <w:spacing w:before="0" w:after="0"/>
        <w:jc w:val="both"/>
        <w:rPr>
          <w:rFonts w:cs="Calibri"/>
          <w:b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</w:r>
    </w:p>
    <w:p>
      <w:pPr>
        <w:pStyle w:val="Normal"/>
        <w:spacing w:before="0" w:after="0"/>
        <w:jc w:val="both"/>
        <w:rPr>
          <w:rFonts w:cs="Calibri"/>
          <w:b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</w:r>
    </w:p>
    <w:p>
      <w:pPr>
        <w:pStyle w:val="Normal"/>
        <w:spacing w:before="0" w:after="0"/>
        <w:jc w:val="both"/>
        <w:rPr>
          <w:rFonts w:cs="Calibri"/>
          <w:b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</w:r>
    </w:p>
    <w:p>
      <w:pPr>
        <w:pStyle w:val="Normal"/>
        <w:spacing w:before="0" w:after="0"/>
        <w:jc w:val="both"/>
        <w:rPr>
          <w:rFonts w:cs="Calibri"/>
          <w:b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</w:r>
    </w:p>
    <w:p>
      <w:pPr>
        <w:pStyle w:val="Normal"/>
        <w:spacing w:before="0" w:after="0"/>
        <w:jc w:val="both"/>
        <w:rPr>
          <w:rFonts w:cs="Calibri"/>
          <w:b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</w:r>
    </w:p>
    <w:p>
      <w:pPr>
        <w:pStyle w:val="Normal"/>
        <w:spacing w:before="0" w:after="0"/>
        <w:jc w:val="both"/>
        <w:rPr>
          <w:rFonts w:cs="Calibri"/>
          <w:b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</w:r>
    </w:p>
    <w:p>
      <w:pPr>
        <w:pStyle w:val="Normal"/>
        <w:spacing w:before="0" w:after="0"/>
        <w:jc w:val="both"/>
        <w:rPr>
          <w:rFonts w:cs="Calibri"/>
          <w:b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</w:r>
    </w:p>
    <w:p>
      <w:pPr>
        <w:pStyle w:val="Normal"/>
        <w:spacing w:before="0" w:after="0"/>
        <w:jc w:val="both"/>
        <w:rPr>
          <w:rFonts w:cs="Calibri"/>
          <w:b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</w:r>
    </w:p>
    <w:p>
      <w:pPr>
        <w:pStyle w:val="Normal"/>
        <w:spacing w:before="0" w:after="0"/>
        <w:jc w:val="both"/>
        <w:rPr>
          <w:rFonts w:cs="Calibri"/>
          <w:b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jc w:val="both"/>
        <w:rPr>
          <w:rFonts w:cs="Calibri"/>
          <w:b/>
          <w:b/>
          <w:sz w:val="20"/>
          <w:szCs w:val="20"/>
          <w:u w:val="single"/>
        </w:rPr>
      </w:pPr>
      <w:r>
        <w:rPr>
          <w:rFonts w:cs="Calibri" w:cstheme="minorHAnsi"/>
          <w:b/>
          <w:sz w:val="20"/>
          <w:szCs w:val="20"/>
          <w:u w:val="single"/>
        </w:rPr>
        <w:t>UWAGA!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cs="Calibri"/>
          <w:bCs/>
          <w:sz w:val="20"/>
          <w:szCs w:val="20"/>
          <w:lang w:eastAsia="pl-PL"/>
        </w:rPr>
      </w:pPr>
      <w:r>
        <w:rPr>
          <w:rFonts w:cs="Calibri" w:cstheme="minorHAnsi"/>
          <w:bCs/>
          <w:sz w:val="20"/>
          <w:szCs w:val="20"/>
          <w:lang w:eastAsia="pl-PL"/>
        </w:rPr>
        <w:t>Wniosek o sfinansowanie kosztów kształcenia ustawicznego pracowników i pracodawców w ramach KFS składa się w powiatowym urzędzie pracy właściwym ze względu na siedzibę pracodawcy albo miejsce prowadzenia działalności.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cs="Calibri"/>
          <w:bCs/>
          <w:sz w:val="20"/>
          <w:szCs w:val="20"/>
          <w:lang w:eastAsia="pl-PL"/>
        </w:rPr>
      </w:pPr>
      <w:r>
        <w:rPr>
          <w:rFonts w:cs="Calibri" w:cstheme="minorHAnsi"/>
          <w:bCs/>
          <w:sz w:val="20"/>
          <w:szCs w:val="20"/>
          <w:lang w:eastAsia="pl-PL"/>
        </w:rPr>
        <w:t>Niniejszy wniosek obowiązuje jedynie w Powiatowym Urzędzie Pracy w Zabrzu.</w:t>
      </w:r>
    </w:p>
    <w:p>
      <w:pPr>
        <w:pStyle w:val="ListParagraph"/>
        <w:spacing w:lineRule="auto" w:line="240" w:before="0" w:after="0"/>
        <w:contextualSpacing/>
        <w:jc w:val="both"/>
        <w:rPr>
          <w:rFonts w:cs="Calibri"/>
          <w:bCs/>
          <w:sz w:val="20"/>
          <w:szCs w:val="20"/>
          <w:lang w:eastAsia="pl-PL"/>
        </w:rPr>
      </w:pPr>
      <w:r>
        <w:rPr>
          <w:rFonts w:cs="Calibri"/>
          <w:bCs/>
          <w:sz w:val="20"/>
          <w:szCs w:val="20"/>
          <w:lang w:eastAsia="pl-PL"/>
        </w:rPr>
      </w:r>
    </w:p>
    <w:p>
      <w:pPr>
        <w:pStyle w:val="ListParagraph"/>
        <w:spacing w:before="0" w:after="0"/>
        <w:contextualSpacing/>
        <w:jc w:val="both"/>
        <w:rPr>
          <w:rFonts w:cs="Calibri"/>
          <w:bCs/>
          <w:sz w:val="20"/>
          <w:szCs w:val="20"/>
          <w:lang w:eastAsia="pl-PL"/>
        </w:rPr>
      </w:pPr>
      <w:r>
        <w:rPr>
          <w:rFonts w:cs="Calibri"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/>
          <w:b/>
          <w:b/>
          <w:bCs/>
          <w:sz w:val="20"/>
          <w:szCs w:val="20"/>
          <w:lang w:eastAsia="ar-SA"/>
        </w:rPr>
      </w:pPr>
      <w:r>
        <w:rPr>
          <w:rFonts w:eastAsia="Times New Roman" w:cs="Calibri" w:cstheme="minorHAnsi"/>
          <w:b/>
          <w:bCs/>
          <w:sz w:val="20"/>
          <w:szCs w:val="20"/>
          <w:lang w:eastAsia="ar-SA"/>
        </w:rPr>
        <w:t xml:space="preserve">Wiarygodność informacji podanych we wniosku i w załączonych do niego dokumentach potwierdzam własnoręcznym podpisem. </w:t>
      </w:r>
    </w:p>
    <w:p>
      <w:pPr>
        <w:pStyle w:val="ListParagraph"/>
        <w:spacing w:before="0" w:after="0"/>
        <w:contextualSpacing/>
        <w:jc w:val="both"/>
        <w:rPr>
          <w:rFonts w:cs="Calibri"/>
          <w:bCs/>
          <w:sz w:val="20"/>
          <w:szCs w:val="20"/>
          <w:lang w:eastAsia="pl-PL"/>
        </w:rPr>
      </w:pPr>
      <w:r>
        <w:rPr>
          <w:rFonts w:cs="Calibri"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tbl>
      <w:tblPr>
        <w:tblStyle w:val="Tabela-Siatka"/>
        <w:tblW w:w="4566" w:type="dxa"/>
        <w:jc w:val="left"/>
        <w:tblInd w:w="46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66"/>
      </w:tblGrid>
      <w:tr>
        <w:trPr/>
        <w:tc>
          <w:tcPr>
            <w:tcW w:w="4566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</w:tr>
      <w:tr>
        <w:trPr/>
        <w:tc>
          <w:tcPr>
            <w:tcW w:w="4566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Arial"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(podpis i pieczątka Pracodawcy  lub osoby upoważnionej do reprezentowania pracodawcy)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both"/>
        <w:rPr>
          <w:rFonts w:cs="Arial"/>
          <w:i/>
          <w:i/>
          <w:color w:val="000000"/>
          <w:sz w:val="20"/>
          <w:szCs w:val="20"/>
        </w:rPr>
      </w:pPr>
      <w:r>
        <w:rPr>
          <w:rFonts w:cs="Arial"/>
          <w:i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Arial"/>
          <w:i/>
          <w:i/>
          <w:color w:val="000000"/>
          <w:sz w:val="20"/>
          <w:szCs w:val="20"/>
          <w:u w:val="single"/>
        </w:rPr>
      </w:pPr>
      <w:r>
        <w:rPr>
          <w:rFonts w:cs="Arial"/>
          <w:i/>
          <w:color w:val="000000"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before="0" w:after="200"/>
        <w:jc w:val="center"/>
        <w:rPr>
          <w:b/>
          <w:b/>
        </w:rPr>
      </w:pPr>
      <w:r>
        <w:rPr/>
      </w:r>
    </w:p>
    <w:sectPr>
      <w:footerReference w:type="default" r:id="rId6"/>
      <w:footnotePr>
        <w:numFmt w:val="decimal"/>
      </w:footnotePr>
      <w:type w:val="nextPage"/>
      <w:pgSz w:w="11906" w:h="16838"/>
      <w:pgMar w:left="1418" w:right="1418" w:gutter="0" w:header="0" w:top="567" w:footer="709" w:bottom="766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ymbol">
    <w:charset w:val="ee"/>
    <w:family w:val="roman"/>
    <w:pitch w:val="variable"/>
  </w:font>
  <w:font w:name="Wingdings 2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789077957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695555630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571949242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widowControl w:val="false"/>
        <w:rPr>
          <w:sz w:val="16"/>
          <w:szCs w:val="16"/>
        </w:rPr>
      </w:pPr>
      <w:r>
        <w:rPr>
          <w:rStyle w:val="Znakiprzypiswdolnych"/>
        </w:rPr>
        <w:footnoteRef/>
      </w:r>
      <w:r>
        <w:rPr/>
        <w:t xml:space="preserve"> </w:t>
      </w:r>
      <w:r>
        <w:rPr>
          <w:sz w:val="16"/>
          <w:szCs w:val="16"/>
        </w:rPr>
        <w:t xml:space="preserve">Zatrudnienie oznacza wykonywanie pracy na podstawie stosunku pracy, stosunku służbowego oraz umowy o pracę nakładczą regulowane przepisami </w:t>
      </w:r>
      <w:r>
        <w:rPr>
          <w:i/>
          <w:sz w:val="16"/>
          <w:szCs w:val="16"/>
        </w:rPr>
        <w:t>Kodeksu Pracy.</w:t>
      </w:r>
    </w:p>
  </w:footnote>
  <w:footnote w:id="3">
    <w:p>
      <w:pPr>
        <w:pStyle w:val="Przypisdolny"/>
        <w:widowControl w:val="false"/>
        <w:rPr>
          <w:sz w:val="16"/>
          <w:szCs w:val="16"/>
        </w:rPr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Calibri"/>
          <w:spacing w:val="-1"/>
          <w:sz w:val="16"/>
          <w:szCs w:val="16"/>
        </w:rPr>
        <w:t>Wnioskowana wysokość środków KFS nie może uwzględniać kosztów związanych z dojazdem, wyżywieniem oraz zakwaterowaniem.</w:t>
      </w:r>
    </w:p>
  </w:footnote>
  <w:footnote w:id="4">
    <w:p>
      <w:pPr>
        <w:pStyle w:val="Przypisdolny"/>
        <w:widowControl w:val="false"/>
        <w:rPr>
          <w:sz w:val="14"/>
          <w:szCs w:val="14"/>
        </w:rPr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Calibri"/>
          <w:sz w:val="16"/>
          <w:szCs w:val="16"/>
          <w:lang w:eastAsia="pl-PL"/>
        </w:rPr>
        <w:t xml:space="preserve">Środki Krajowego Funduszu Szkoleniowego na sfinansowanie kształcenia ustawicznego pracowników i pracodawcy przyznawane są </w:t>
        <w:br/>
        <w:t xml:space="preserve">w wysokości 80% poniesionych kosztów, nie więcej niż 300% przeciętnego wynagrodzenia w danym roku na jednego uczestnika, </w:t>
        <w:br/>
        <w:t>a w przypadku mikroprzedsiębiorstwa w wysokości 100%, nie więcej niż 300% przeciętnego wynagrodzenia w danym roku na jednego uczestnika.</w:t>
      </w:r>
    </w:p>
  </w:footnote>
  <w:footnote w:id="5">
    <w:p>
      <w:pPr>
        <w:pStyle w:val="Normal"/>
        <w:widowControl w:val="false"/>
        <w:spacing w:before="0" w:after="0"/>
        <w:jc w:val="both"/>
        <w:rPr>
          <w:rFonts w:ascii="Calibri" w:hAnsi="Calibri" w:cs="Calibri"/>
          <w:sz w:val="16"/>
          <w:szCs w:val="16"/>
        </w:rPr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Calibri"/>
          <w:sz w:val="16"/>
          <w:szCs w:val="16"/>
        </w:rPr>
        <w:t>zgodnie z § 3 ust. 1 pkt. 14 rozporządzenia Ministra Finansów z dnia 20.12.2013 r. w sprawie zwolnień od podatku od towarów i usług oraz warunków stosowania tych zwolnień (Dz. U. z 2020 r., poz. 1983, t.j.), usługi kształcenia zawodowego lub przekwalifikowania zawodowego, finansowane w co najmniej 70% ze środków publicznych zwalnia się od podatku.</w:t>
      </w:r>
    </w:p>
    <w:p>
      <w:pPr>
        <w:pStyle w:val="Przypisdolny"/>
        <w:widowControl w:val="false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213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429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45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213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429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45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213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429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45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/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8"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19"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20"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21"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22"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23"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24"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12"/>
    <w:lvlOverride w:ilvl="0">
      <w:startOverride w:val="1"/>
    </w:lvlOverride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8"/>
    <w:lvlOverride w:ilvl="0">
      <w:startOverride w:val="1"/>
    </w:lvlOverride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  <w:num w:numId="43">
    <w:abstractNumId w:val="18"/>
  </w:num>
  <w:num w:numId="44">
    <w:abstractNumId w:val="12"/>
  </w:num>
  <w:num w:numId="45">
    <w:abstractNumId w:val="12"/>
  </w:num>
  <w:num w:numId="46">
    <w:abstractNumId w:val="12"/>
  </w:num>
  <w:num w:numId="47">
    <w:abstractNumId w:val="12"/>
  </w:num>
  <w:num w:numId="48">
    <w:abstractNumId w:val="1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uiPriority w:val="99"/>
    <w:semiHidden/>
    <w:qFormat/>
    <w:rsid w:val="007c11ec"/>
    <w:rPr>
      <w:rFonts w:ascii="Tahoma" w:hAnsi="Tahoma" w:cs="Tahoma"/>
      <w:sz w:val="16"/>
      <w:szCs w:val="16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51378d"/>
    <w:rPr>
      <w:sz w:val="20"/>
      <w:szCs w:val="20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51378d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46319"/>
    <w:rPr/>
  </w:style>
  <w:style w:type="character" w:styleId="StopkaZnak" w:customStyle="1">
    <w:name w:val="Stopka Znak"/>
    <w:basedOn w:val="DefaultParagraphFont"/>
    <w:uiPriority w:val="99"/>
    <w:qFormat/>
    <w:rsid w:val="00f46319"/>
    <w:rPr/>
  </w:style>
  <w:style w:type="character" w:styleId="AkapitzlistZnak" w:customStyle="1">
    <w:name w:val="Akapit z listą Znak"/>
    <w:basedOn w:val="DefaultParagraphFont"/>
    <w:uiPriority w:val="99"/>
    <w:qFormat/>
    <w:locked/>
    <w:rsid w:val="003e4181"/>
    <w:rPr/>
  </w:style>
  <w:style w:type="character" w:styleId="Czeinternetowe" w:customStyle="1">
    <w:name w:val="Hyperlink"/>
    <w:basedOn w:val="DefaultParagraphFont"/>
    <w:uiPriority w:val="99"/>
    <w:rsid w:val="0005673f"/>
    <w:rPr>
      <w:rFonts w:cs="Times New Roman"/>
      <w:color w:val="0563C1"/>
      <w:u w:val="single"/>
    </w:rPr>
  </w:style>
  <w:style w:type="character" w:styleId="Strong">
    <w:name w:val="Strong"/>
    <w:qFormat/>
    <w:rsid w:val="00fa7784"/>
    <w:rPr>
      <w:b/>
      <w:bCs/>
    </w:rPr>
  </w:style>
  <w:style w:type="character" w:styleId="Domylnaczcionkaakapitu1" w:customStyle="1">
    <w:name w:val="Domyślna czcionka akapitu1"/>
    <w:qFormat/>
    <w:rsid w:val="00fa7784"/>
    <w:rPr/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f46319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c11e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99"/>
    <w:qFormat/>
    <w:rsid w:val="00946c9f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51378d"/>
    <w:pPr>
      <w:spacing w:lineRule="auto" w:line="240" w:before="0" w:after="0"/>
    </w:pPr>
    <w:rPr>
      <w:sz w:val="20"/>
      <w:szCs w:val="20"/>
    </w:rPr>
  </w:style>
  <w:style w:type="paragraph" w:styleId="NoSpacing">
    <w:name w:val="No Spacing"/>
    <w:uiPriority w:val="1"/>
    <w:qFormat/>
    <w:rsid w:val="00232951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Default" w:customStyle="1">
    <w:name w:val="Default"/>
    <w:qFormat/>
    <w:rsid w:val="00b91388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opka">
    <w:name w:val="Footer"/>
    <w:basedOn w:val="Normal"/>
    <w:link w:val="StopkaZnak"/>
    <w:uiPriority w:val="99"/>
    <w:unhideWhenUsed/>
    <w:rsid w:val="00f46319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c11e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hyperlink" Target="mailto:iod@pupzabrze.pl" TargetMode="External"/><Relationship Id="rId6" Type="http://schemas.openxmlformats.org/officeDocument/2006/relationships/footer" Target="footer3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95CA2-0745-4EFD-9D39-6CE1FB1D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Application>LibreOffice/7.4.4.2$Windows_X86_64 LibreOffice_project/85569322deea74ec9134968a29af2df5663baa21</Application>
  <AppVersion>15.0000</AppVersion>
  <Pages>11</Pages>
  <Words>2976</Words>
  <Characters>19163</Characters>
  <CharactersWithSpaces>21825</CharactersWithSpaces>
  <Paragraphs>328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2020-01-31T09:24:00Z</dcterms:created>
  <dc:creator>Jolanta Molska-Jerin Kancelaria Radców Prawnych Molska-Jerin &amp; Wspólnicy</dc:creator>
  <dc:description/>
  <dc:language>pl-PL</dc:language>
  <cp:lastModifiedBy/>
  <cp:lastPrinted>2023-01-26T10:15:40Z</cp:lastPrinted>
  <dcterms:modified xsi:type="dcterms:W3CDTF">2023-05-26T09:32:34Z</dcterms:modified>
  <cp:revision>13</cp:revision>
  <dc:subject/>
  <dc:title>Zarządzenie Nr…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