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D983B" w14:textId="77777777" w:rsidR="003C1002" w:rsidRDefault="003C1002" w:rsidP="00893C6C">
      <w:pPr>
        <w:spacing w:after="0" w:line="276" w:lineRule="auto"/>
        <w:jc w:val="center"/>
        <w:rPr>
          <w:rFonts w:ascii="Arial" w:hAnsi="Arial" w:cs="Arial"/>
          <w:b/>
          <w:bCs/>
          <w:sz w:val="20"/>
          <w:szCs w:val="20"/>
          <w:lang w:eastAsia="pl-PL"/>
        </w:rPr>
      </w:pPr>
    </w:p>
    <w:p w14:paraId="2E37ABF9" w14:textId="05C6C617" w:rsidR="003C1002" w:rsidRDefault="003C1002" w:rsidP="00183EB8">
      <w:pPr>
        <w:spacing w:after="0" w:line="240" w:lineRule="auto"/>
        <w:jc w:val="right"/>
        <w:rPr>
          <w:rFonts w:asciiTheme="minorHAnsi" w:hAnsiTheme="minorHAnsi" w:cstheme="minorHAnsi"/>
          <w:bCs/>
          <w:i/>
          <w:sz w:val="20"/>
          <w:szCs w:val="20"/>
          <w:lang w:eastAsia="pl-PL"/>
        </w:rPr>
      </w:pPr>
      <w:r>
        <w:rPr>
          <w:rFonts w:cstheme="minorHAnsi"/>
          <w:bCs/>
          <w:i/>
          <w:sz w:val="20"/>
          <w:szCs w:val="20"/>
          <w:lang w:eastAsia="pl-PL"/>
        </w:rPr>
        <w:t xml:space="preserve">Załącznik Nr 1 do Zarządzenia Nr </w:t>
      </w:r>
      <w:r w:rsidRPr="003C1002">
        <w:rPr>
          <w:rFonts w:cstheme="minorHAnsi"/>
          <w:b/>
          <w:i/>
          <w:sz w:val="20"/>
          <w:szCs w:val="20"/>
          <w:lang w:eastAsia="pl-PL"/>
        </w:rPr>
        <w:t xml:space="preserve">OAI.021.42.25.JGP </w:t>
      </w:r>
    </w:p>
    <w:p w14:paraId="28CD39A3" w14:textId="77777777" w:rsidR="003C1002" w:rsidRDefault="003C1002" w:rsidP="00183EB8">
      <w:pPr>
        <w:spacing w:after="0" w:line="240" w:lineRule="auto"/>
        <w:jc w:val="right"/>
        <w:rPr>
          <w:rFonts w:asciiTheme="minorHAnsi" w:hAnsiTheme="minorHAnsi" w:cstheme="minorHAnsi"/>
          <w:bCs/>
          <w:i/>
          <w:sz w:val="20"/>
          <w:szCs w:val="20"/>
          <w:lang w:eastAsia="pl-PL"/>
        </w:rPr>
      </w:pPr>
      <w:r>
        <w:rPr>
          <w:rFonts w:cstheme="minorHAnsi"/>
          <w:bCs/>
          <w:i/>
          <w:sz w:val="20"/>
          <w:szCs w:val="20"/>
          <w:lang w:eastAsia="pl-PL"/>
        </w:rPr>
        <w:t>Dyrektora Powiatowego Urzędu Pracy w Zabrzu</w:t>
      </w:r>
    </w:p>
    <w:p w14:paraId="6428F54F" w14:textId="3417E9B0" w:rsidR="003C1002" w:rsidRDefault="003C1002" w:rsidP="00183EB8">
      <w:pPr>
        <w:spacing w:after="0" w:line="240" w:lineRule="auto"/>
        <w:jc w:val="right"/>
        <w:rPr>
          <w:rFonts w:asciiTheme="minorHAnsi" w:hAnsiTheme="minorHAnsi" w:cstheme="minorHAnsi"/>
          <w:bCs/>
          <w:i/>
          <w:sz w:val="20"/>
          <w:szCs w:val="20"/>
          <w:lang w:eastAsia="pl-PL"/>
        </w:rPr>
      </w:pPr>
      <w:r>
        <w:rPr>
          <w:rFonts w:cstheme="minorHAnsi"/>
          <w:bCs/>
          <w:i/>
          <w:sz w:val="20"/>
          <w:szCs w:val="20"/>
          <w:lang w:eastAsia="pl-PL"/>
        </w:rPr>
        <w:t>z dnia 16.06.2025 r.</w:t>
      </w:r>
    </w:p>
    <w:p w14:paraId="55FB0580" w14:textId="77777777" w:rsidR="003C1002" w:rsidRDefault="003C1002" w:rsidP="00893C6C">
      <w:pPr>
        <w:spacing w:after="0" w:line="276" w:lineRule="auto"/>
        <w:jc w:val="center"/>
        <w:rPr>
          <w:rFonts w:ascii="Arial" w:hAnsi="Arial" w:cs="Arial"/>
          <w:b/>
          <w:bCs/>
          <w:sz w:val="20"/>
          <w:szCs w:val="20"/>
          <w:lang w:eastAsia="pl-PL"/>
        </w:rPr>
      </w:pPr>
    </w:p>
    <w:p w14:paraId="48E25730" w14:textId="77777777" w:rsidR="003C1002" w:rsidRDefault="003C1002" w:rsidP="00893C6C">
      <w:pPr>
        <w:spacing w:after="0" w:line="276" w:lineRule="auto"/>
        <w:jc w:val="center"/>
        <w:rPr>
          <w:rFonts w:ascii="Arial" w:hAnsi="Arial" w:cs="Arial"/>
          <w:b/>
          <w:bCs/>
          <w:sz w:val="20"/>
          <w:szCs w:val="20"/>
          <w:lang w:eastAsia="pl-PL"/>
        </w:rPr>
      </w:pPr>
    </w:p>
    <w:p w14:paraId="1A6226BA" w14:textId="49BCDFAC"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xml:space="preserve">REGULAMIN W SPRAWIE ORGANIZOWANIA STAŻU </w:t>
      </w:r>
    </w:p>
    <w:p w14:paraId="42747F18"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DLA OSÓB BEZROBOTNYCH I POSZUKUJĄCYCH PRACY PRZEZ POWIATOWY URZĄD PRACY W ZABRZU</w:t>
      </w:r>
    </w:p>
    <w:p w14:paraId="0A3C872D" w14:textId="77777777" w:rsidR="00262240" w:rsidRPr="000871A8" w:rsidRDefault="00262240" w:rsidP="00893C6C">
      <w:pPr>
        <w:spacing w:after="0" w:line="276" w:lineRule="auto"/>
        <w:jc w:val="center"/>
        <w:rPr>
          <w:rFonts w:ascii="Arial" w:hAnsi="Arial" w:cs="Arial"/>
          <w:b/>
          <w:bCs/>
          <w:color w:val="000000"/>
          <w:sz w:val="20"/>
          <w:szCs w:val="20"/>
          <w:lang w:eastAsia="pl-PL"/>
        </w:rPr>
      </w:pPr>
    </w:p>
    <w:p w14:paraId="4F1A7973" w14:textId="77777777" w:rsidR="00262240" w:rsidRPr="000871A8" w:rsidRDefault="00893C6C" w:rsidP="00893C6C">
      <w:pPr>
        <w:spacing w:after="0" w:line="276" w:lineRule="auto"/>
        <w:jc w:val="center"/>
        <w:rPr>
          <w:rFonts w:ascii="Arial" w:hAnsi="Arial" w:cs="Arial"/>
          <w:color w:val="000000"/>
          <w:sz w:val="20"/>
          <w:szCs w:val="20"/>
          <w:lang w:eastAsia="pl-PL"/>
        </w:rPr>
      </w:pPr>
      <w:r w:rsidRPr="000871A8">
        <w:rPr>
          <w:rFonts w:ascii="Arial" w:hAnsi="Arial" w:cs="Arial"/>
          <w:b/>
          <w:bCs/>
          <w:color w:val="000000"/>
          <w:sz w:val="20"/>
          <w:szCs w:val="20"/>
          <w:lang w:eastAsia="pl-PL"/>
        </w:rPr>
        <w:t>ROZDZIAŁ I</w:t>
      </w:r>
    </w:p>
    <w:p w14:paraId="45B22225" w14:textId="77777777" w:rsidR="00262240" w:rsidRPr="000871A8" w:rsidRDefault="00893C6C" w:rsidP="00893C6C">
      <w:pPr>
        <w:spacing w:after="0" w:line="276" w:lineRule="auto"/>
        <w:jc w:val="center"/>
        <w:rPr>
          <w:rFonts w:ascii="Arial" w:hAnsi="Arial" w:cs="Arial"/>
          <w:b/>
          <w:bCs/>
          <w:color w:val="000000"/>
          <w:sz w:val="20"/>
          <w:szCs w:val="20"/>
          <w:lang w:eastAsia="pl-PL"/>
        </w:rPr>
      </w:pPr>
      <w:r w:rsidRPr="000871A8">
        <w:rPr>
          <w:rFonts w:ascii="Arial" w:hAnsi="Arial" w:cs="Arial"/>
          <w:b/>
          <w:bCs/>
          <w:color w:val="000000"/>
          <w:sz w:val="20"/>
          <w:szCs w:val="20"/>
          <w:lang w:eastAsia="pl-PL"/>
        </w:rPr>
        <w:t>Postanowienia ogólne</w:t>
      </w:r>
    </w:p>
    <w:p w14:paraId="5DD4B876" w14:textId="77777777" w:rsidR="00262240" w:rsidRPr="000871A8" w:rsidRDefault="00262240" w:rsidP="00893C6C">
      <w:pPr>
        <w:spacing w:after="0" w:line="276" w:lineRule="auto"/>
        <w:jc w:val="center"/>
        <w:rPr>
          <w:rFonts w:ascii="Arial" w:hAnsi="Arial" w:cs="Arial"/>
          <w:color w:val="000000"/>
          <w:sz w:val="20"/>
          <w:szCs w:val="20"/>
          <w:lang w:eastAsia="pl-PL"/>
        </w:rPr>
      </w:pPr>
    </w:p>
    <w:p w14:paraId="44B56A99" w14:textId="77777777" w:rsidR="00262240" w:rsidRPr="000871A8" w:rsidRDefault="00893C6C" w:rsidP="00893C6C">
      <w:pPr>
        <w:spacing w:after="0" w:line="276" w:lineRule="auto"/>
        <w:jc w:val="center"/>
        <w:rPr>
          <w:rFonts w:ascii="Arial" w:hAnsi="Arial" w:cs="Arial"/>
          <w:color w:val="000000"/>
          <w:sz w:val="20"/>
          <w:szCs w:val="20"/>
          <w:lang w:eastAsia="pl-PL"/>
        </w:rPr>
      </w:pPr>
      <w:r w:rsidRPr="000871A8">
        <w:rPr>
          <w:rFonts w:ascii="Arial" w:hAnsi="Arial" w:cs="Arial"/>
          <w:b/>
          <w:bCs/>
          <w:color w:val="000000"/>
          <w:sz w:val="20"/>
          <w:szCs w:val="20"/>
          <w:lang w:eastAsia="pl-PL"/>
        </w:rPr>
        <w:t>§ 1</w:t>
      </w:r>
    </w:p>
    <w:p w14:paraId="7EC7405A" w14:textId="77777777" w:rsidR="00262240" w:rsidRPr="000871A8" w:rsidRDefault="00893C6C" w:rsidP="00893C6C">
      <w:pPr>
        <w:pStyle w:val="Akapitzlist"/>
        <w:numPr>
          <w:ilvl w:val="0"/>
          <w:numId w:val="1"/>
        </w:numPr>
        <w:spacing w:after="18" w:line="276" w:lineRule="auto"/>
        <w:ind w:left="714" w:hanging="357"/>
        <w:jc w:val="both"/>
        <w:rPr>
          <w:rFonts w:ascii="Arial" w:hAnsi="Arial" w:cs="Arial"/>
          <w:color w:val="000000"/>
          <w:sz w:val="20"/>
          <w:szCs w:val="20"/>
          <w:lang w:eastAsia="pl-PL"/>
        </w:rPr>
      </w:pPr>
      <w:r w:rsidRPr="000871A8">
        <w:rPr>
          <w:rFonts w:ascii="Arial" w:hAnsi="Arial" w:cs="Arial"/>
          <w:color w:val="000000"/>
          <w:sz w:val="20"/>
          <w:szCs w:val="20"/>
          <w:lang w:eastAsia="pl-PL"/>
        </w:rPr>
        <w:t xml:space="preserve">Postanowienia niniejszego regulaminu określają szczegółowe warunki organizacji stażu, warunki składania i rozpatrywania wniosków o zawarcie umowy o zorganizowanie stażu oraz kwestie związane z realizacją stażu. </w:t>
      </w:r>
    </w:p>
    <w:p w14:paraId="3CFCB58E" w14:textId="77777777" w:rsidR="00262240" w:rsidRPr="000871A8" w:rsidRDefault="00893C6C" w:rsidP="00893C6C">
      <w:pPr>
        <w:pStyle w:val="Akapitzlist"/>
        <w:numPr>
          <w:ilvl w:val="0"/>
          <w:numId w:val="1"/>
        </w:numPr>
        <w:spacing w:after="18" w:line="276" w:lineRule="auto"/>
        <w:jc w:val="both"/>
        <w:rPr>
          <w:rFonts w:ascii="Arial" w:hAnsi="Arial" w:cs="Arial"/>
          <w:color w:val="000000"/>
          <w:sz w:val="20"/>
          <w:szCs w:val="20"/>
          <w:lang w:eastAsia="pl-PL"/>
        </w:rPr>
      </w:pPr>
      <w:r w:rsidRPr="000871A8">
        <w:rPr>
          <w:rFonts w:ascii="Arial" w:hAnsi="Arial" w:cs="Arial"/>
          <w:color w:val="000000"/>
          <w:sz w:val="20"/>
          <w:szCs w:val="20"/>
          <w:lang w:eastAsia="pl-PL"/>
        </w:rPr>
        <w:t xml:space="preserve">W zakresie nieuregulowanym niniejszym regulaminem zastosowanie mają przepisy: </w:t>
      </w:r>
    </w:p>
    <w:p w14:paraId="45CDE1FA" w14:textId="77777777" w:rsidR="00262240" w:rsidRPr="000871A8" w:rsidRDefault="00893C6C" w:rsidP="00893C6C">
      <w:pPr>
        <w:pStyle w:val="Akapitzlist"/>
        <w:numPr>
          <w:ilvl w:val="0"/>
          <w:numId w:val="2"/>
        </w:numPr>
        <w:spacing w:after="18" w:line="276" w:lineRule="auto"/>
        <w:ind w:left="1134"/>
        <w:jc w:val="both"/>
        <w:rPr>
          <w:rFonts w:ascii="Arial" w:hAnsi="Arial" w:cs="Arial"/>
          <w:color w:val="000000"/>
          <w:sz w:val="20"/>
          <w:szCs w:val="20"/>
          <w:lang w:eastAsia="pl-PL"/>
        </w:rPr>
      </w:pPr>
      <w:r w:rsidRPr="000871A8">
        <w:rPr>
          <w:rFonts w:ascii="Arial" w:hAnsi="Arial" w:cs="Arial"/>
          <w:color w:val="000000"/>
          <w:sz w:val="20"/>
          <w:szCs w:val="20"/>
          <w:lang w:eastAsia="pl-PL"/>
        </w:rPr>
        <w:t>kodeksu cywilnego;</w:t>
      </w:r>
    </w:p>
    <w:p w14:paraId="0663020D" w14:textId="77777777" w:rsidR="00262240" w:rsidRPr="000871A8" w:rsidRDefault="00893C6C" w:rsidP="00893C6C">
      <w:pPr>
        <w:pStyle w:val="Akapitzlist"/>
        <w:numPr>
          <w:ilvl w:val="0"/>
          <w:numId w:val="2"/>
        </w:numPr>
        <w:spacing w:after="18" w:line="276" w:lineRule="auto"/>
        <w:ind w:left="1134"/>
        <w:jc w:val="both"/>
        <w:rPr>
          <w:rFonts w:ascii="Arial" w:hAnsi="Arial" w:cs="Arial"/>
          <w:color w:val="000000"/>
          <w:sz w:val="20"/>
          <w:szCs w:val="20"/>
          <w:lang w:eastAsia="pl-PL"/>
        </w:rPr>
      </w:pPr>
      <w:r w:rsidRPr="000871A8">
        <w:rPr>
          <w:rFonts w:ascii="Arial" w:hAnsi="Arial" w:cs="Arial"/>
          <w:color w:val="000000"/>
          <w:sz w:val="20"/>
          <w:szCs w:val="20"/>
          <w:lang w:eastAsia="pl-PL"/>
        </w:rPr>
        <w:t>kodeksu pracy;</w:t>
      </w:r>
    </w:p>
    <w:p w14:paraId="1F52521D" w14:textId="77777777" w:rsidR="00262240" w:rsidRPr="000871A8" w:rsidRDefault="00893C6C" w:rsidP="00893C6C">
      <w:pPr>
        <w:pStyle w:val="Akapitzlist"/>
        <w:numPr>
          <w:ilvl w:val="0"/>
          <w:numId w:val="2"/>
        </w:numPr>
        <w:spacing w:after="18" w:line="276" w:lineRule="auto"/>
        <w:ind w:left="1134"/>
        <w:jc w:val="both"/>
        <w:rPr>
          <w:rFonts w:ascii="Arial" w:hAnsi="Arial" w:cs="Arial"/>
          <w:color w:val="000000"/>
          <w:sz w:val="20"/>
          <w:szCs w:val="20"/>
          <w:lang w:eastAsia="pl-PL"/>
        </w:rPr>
      </w:pPr>
      <w:r w:rsidRPr="000871A8">
        <w:rPr>
          <w:rFonts w:ascii="Arial" w:hAnsi="Arial" w:cs="Arial"/>
          <w:color w:val="000000"/>
          <w:sz w:val="20"/>
          <w:szCs w:val="20"/>
          <w:lang w:eastAsia="pl-PL"/>
        </w:rPr>
        <w:t xml:space="preserve">ustawy z dnia 20 marca 2025 roku o rynku pracy i służbach zatrudnienia; </w:t>
      </w:r>
    </w:p>
    <w:p w14:paraId="3424EE83" w14:textId="77777777" w:rsidR="00262240" w:rsidRPr="000871A8" w:rsidRDefault="00893C6C" w:rsidP="00893C6C">
      <w:pPr>
        <w:pStyle w:val="Akapitzlist"/>
        <w:numPr>
          <w:ilvl w:val="0"/>
          <w:numId w:val="2"/>
        </w:numPr>
        <w:spacing w:after="18" w:line="276" w:lineRule="auto"/>
        <w:ind w:left="1134"/>
        <w:jc w:val="both"/>
        <w:rPr>
          <w:rFonts w:ascii="Arial" w:hAnsi="Arial" w:cs="Arial"/>
          <w:color w:val="000000"/>
          <w:sz w:val="20"/>
          <w:szCs w:val="20"/>
          <w:lang w:eastAsia="pl-PL"/>
        </w:rPr>
      </w:pPr>
      <w:r w:rsidRPr="000871A8">
        <w:rPr>
          <w:rFonts w:ascii="Arial" w:hAnsi="Arial" w:cs="Arial"/>
          <w:color w:val="000000"/>
          <w:sz w:val="20"/>
          <w:szCs w:val="20"/>
          <w:lang w:eastAsia="pl-PL"/>
        </w:rPr>
        <w:t xml:space="preserve">rozporządzenia Ministra Pracy i Polityki Społecznej z dnia 20 sierpnia 2009 roku w sprawie szczegółowych warunków odbywania stażu przez bezrobotnych; </w:t>
      </w:r>
    </w:p>
    <w:p w14:paraId="07DEF87A" w14:textId="77777777" w:rsidR="00262240" w:rsidRPr="000871A8" w:rsidRDefault="00893C6C" w:rsidP="00893C6C">
      <w:pPr>
        <w:pStyle w:val="Akapitzlist"/>
        <w:numPr>
          <w:ilvl w:val="0"/>
          <w:numId w:val="2"/>
        </w:numPr>
        <w:spacing w:after="18" w:line="276" w:lineRule="auto"/>
        <w:ind w:left="1134"/>
        <w:jc w:val="both"/>
        <w:rPr>
          <w:rFonts w:ascii="Arial" w:hAnsi="Arial" w:cs="Arial"/>
          <w:color w:val="000000"/>
          <w:sz w:val="20"/>
          <w:szCs w:val="20"/>
          <w:lang w:eastAsia="pl-PL"/>
        </w:rPr>
      </w:pPr>
      <w:r w:rsidRPr="000871A8">
        <w:rPr>
          <w:rFonts w:ascii="Arial" w:hAnsi="Arial" w:cs="Arial"/>
          <w:color w:val="000000"/>
          <w:sz w:val="20"/>
          <w:szCs w:val="20"/>
          <w:lang w:eastAsia="pl-PL"/>
        </w:rPr>
        <w:t>ustawy z dnia 27 sierpnia 1997 roku o rehabilitacji zawodowej i społecznej oraz zatrudnianiu osób niepełnosprawnych;</w:t>
      </w:r>
    </w:p>
    <w:p w14:paraId="0FEF0E7B" w14:textId="77777777" w:rsidR="00262240" w:rsidRPr="000871A8" w:rsidRDefault="00893C6C" w:rsidP="00893C6C">
      <w:pPr>
        <w:pStyle w:val="Akapitzlist"/>
        <w:numPr>
          <w:ilvl w:val="0"/>
          <w:numId w:val="2"/>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Ustawa o kontroli w administracji rządowej z dnia 15 lipca 2011 r.</w:t>
      </w:r>
    </w:p>
    <w:p w14:paraId="610B33F6" w14:textId="77777777" w:rsidR="00262240" w:rsidRPr="000871A8" w:rsidRDefault="00893C6C" w:rsidP="00893C6C">
      <w:pPr>
        <w:pStyle w:val="Akapitzlist"/>
        <w:numPr>
          <w:ilvl w:val="0"/>
          <w:numId w:val="2"/>
        </w:numPr>
        <w:spacing w:after="0" w:line="276" w:lineRule="auto"/>
        <w:ind w:left="1134"/>
        <w:jc w:val="both"/>
        <w:rPr>
          <w:rFonts w:ascii="Arial" w:hAnsi="Arial" w:cs="Arial"/>
          <w:color w:val="000000"/>
          <w:sz w:val="20"/>
          <w:szCs w:val="20"/>
          <w:lang w:eastAsia="pl-PL"/>
        </w:rPr>
      </w:pPr>
      <w:r w:rsidRPr="000871A8">
        <w:rPr>
          <w:rFonts w:ascii="Arial" w:hAnsi="Arial" w:cs="Arial"/>
          <w:color w:val="000000"/>
          <w:sz w:val="20"/>
          <w:szCs w:val="20"/>
          <w:lang w:eastAsia="pl-PL"/>
        </w:rPr>
        <w:t xml:space="preserve">rozporządzenia Ministra Pracy i Polityki Społecznej z dnia 18 sierpnia 2009 roku w sprawie szczegółowego trybu przyznawania zasiłku dla bezrobotnych, stypendium i dodatku aktywizacyjnego. </w:t>
      </w:r>
    </w:p>
    <w:p w14:paraId="05D555D0" w14:textId="77777777" w:rsidR="00262240" w:rsidRPr="000871A8" w:rsidRDefault="00262240" w:rsidP="00893C6C">
      <w:pPr>
        <w:spacing w:after="0" w:line="276" w:lineRule="auto"/>
        <w:rPr>
          <w:rFonts w:ascii="Arial" w:hAnsi="Arial" w:cs="Arial"/>
          <w:color w:val="000000"/>
          <w:sz w:val="20"/>
          <w:szCs w:val="20"/>
          <w:lang w:eastAsia="pl-PL"/>
        </w:rPr>
      </w:pPr>
    </w:p>
    <w:p w14:paraId="6449C030" w14:textId="77777777" w:rsidR="00262240" w:rsidRPr="000871A8" w:rsidRDefault="00893C6C" w:rsidP="00893C6C">
      <w:pPr>
        <w:spacing w:after="0" w:line="276" w:lineRule="auto"/>
        <w:jc w:val="center"/>
        <w:rPr>
          <w:rFonts w:ascii="Arial" w:hAnsi="Arial" w:cs="Arial"/>
          <w:color w:val="000000"/>
          <w:sz w:val="20"/>
          <w:szCs w:val="20"/>
          <w:lang w:eastAsia="pl-PL"/>
        </w:rPr>
      </w:pPr>
      <w:r w:rsidRPr="000871A8">
        <w:rPr>
          <w:rFonts w:ascii="Arial" w:hAnsi="Arial" w:cs="Arial"/>
          <w:b/>
          <w:bCs/>
          <w:color w:val="000000"/>
          <w:sz w:val="20"/>
          <w:szCs w:val="20"/>
          <w:lang w:eastAsia="pl-PL"/>
        </w:rPr>
        <w:t>§ 2</w:t>
      </w:r>
    </w:p>
    <w:p w14:paraId="7C5ED10B" w14:textId="77777777" w:rsidR="00262240" w:rsidRPr="000871A8" w:rsidRDefault="00893C6C" w:rsidP="00893C6C">
      <w:pPr>
        <w:spacing w:after="0" w:line="276" w:lineRule="auto"/>
        <w:ind w:left="284"/>
        <w:jc w:val="both"/>
        <w:rPr>
          <w:rFonts w:ascii="Arial" w:hAnsi="Arial" w:cs="Arial"/>
          <w:color w:val="000000"/>
          <w:sz w:val="20"/>
          <w:szCs w:val="20"/>
          <w:lang w:eastAsia="pl-PL"/>
        </w:rPr>
      </w:pPr>
      <w:r w:rsidRPr="000871A8">
        <w:rPr>
          <w:rFonts w:ascii="Arial" w:hAnsi="Arial" w:cs="Arial"/>
          <w:color w:val="000000"/>
          <w:sz w:val="20"/>
          <w:szCs w:val="20"/>
          <w:lang w:eastAsia="pl-PL"/>
        </w:rPr>
        <w:t xml:space="preserve">Ilekroć w regulaminie jest mowa o: </w:t>
      </w:r>
    </w:p>
    <w:p w14:paraId="5C868A81" w14:textId="77777777" w:rsidR="00262240" w:rsidRPr="000871A8" w:rsidRDefault="00893C6C" w:rsidP="00893C6C">
      <w:pPr>
        <w:pStyle w:val="Akapitzlist"/>
        <w:numPr>
          <w:ilvl w:val="0"/>
          <w:numId w:val="3"/>
        </w:numPr>
        <w:spacing w:after="18" w:line="276" w:lineRule="auto"/>
        <w:jc w:val="both"/>
        <w:rPr>
          <w:rFonts w:ascii="Arial" w:hAnsi="Arial" w:cs="Arial"/>
          <w:color w:val="000000"/>
          <w:sz w:val="20"/>
          <w:szCs w:val="20"/>
          <w:lang w:eastAsia="pl-PL"/>
        </w:rPr>
      </w:pPr>
      <w:r w:rsidRPr="000871A8">
        <w:rPr>
          <w:rFonts w:ascii="Arial" w:hAnsi="Arial" w:cs="Arial"/>
          <w:color w:val="000000"/>
          <w:sz w:val="20"/>
          <w:szCs w:val="20"/>
          <w:u w:val="single"/>
          <w:lang w:eastAsia="pl-PL"/>
        </w:rPr>
        <w:t xml:space="preserve">bezrobotnym </w:t>
      </w:r>
      <w:r w:rsidRPr="000871A8">
        <w:rPr>
          <w:rFonts w:ascii="Arial" w:hAnsi="Arial" w:cs="Arial"/>
          <w:color w:val="000000"/>
          <w:sz w:val="20"/>
          <w:szCs w:val="20"/>
          <w:lang w:eastAsia="pl-PL"/>
        </w:rPr>
        <w:t xml:space="preserve">- oznacza to osobę, o której mowa w art. 2 ust. 1 ustawy o rynku pracy i służbach zatrudnienia; </w:t>
      </w:r>
    </w:p>
    <w:p w14:paraId="70C10EB2" w14:textId="1D3278F6" w:rsidR="00061154" w:rsidRPr="000871A8" w:rsidRDefault="00893C6C" w:rsidP="00061154">
      <w:pPr>
        <w:pStyle w:val="Akapitzlist"/>
        <w:numPr>
          <w:ilvl w:val="0"/>
          <w:numId w:val="3"/>
        </w:numPr>
        <w:spacing w:after="18" w:line="276" w:lineRule="auto"/>
        <w:jc w:val="both"/>
        <w:rPr>
          <w:rFonts w:ascii="Arial" w:hAnsi="Arial" w:cs="Arial"/>
          <w:color w:val="000000"/>
          <w:sz w:val="20"/>
          <w:szCs w:val="20"/>
          <w:lang w:eastAsia="pl-PL"/>
        </w:rPr>
      </w:pPr>
      <w:r w:rsidRPr="000871A8">
        <w:rPr>
          <w:rFonts w:ascii="Arial" w:hAnsi="Arial" w:cs="Arial"/>
          <w:color w:val="000000"/>
          <w:sz w:val="20"/>
          <w:szCs w:val="20"/>
          <w:u w:val="single"/>
          <w:lang w:eastAsia="pl-PL"/>
        </w:rPr>
        <w:t>poszukującym pracy</w:t>
      </w:r>
      <w:r w:rsidRPr="000871A8">
        <w:rPr>
          <w:rFonts w:ascii="Arial" w:hAnsi="Arial" w:cs="Arial"/>
          <w:color w:val="000000"/>
          <w:sz w:val="20"/>
          <w:szCs w:val="20"/>
          <w:lang w:eastAsia="pl-PL"/>
        </w:rPr>
        <w:t xml:space="preserve"> - oznacza to </w:t>
      </w:r>
      <w:r w:rsidR="00061154" w:rsidRPr="000871A8">
        <w:rPr>
          <w:rFonts w:ascii="Arial" w:hAnsi="Arial" w:cs="Arial"/>
          <w:color w:val="000000"/>
          <w:sz w:val="20"/>
          <w:szCs w:val="20"/>
          <w:lang w:eastAsia="pl-PL"/>
        </w:rPr>
        <w:t>osobę,</w:t>
      </w:r>
      <w:r w:rsidRPr="000871A8">
        <w:rPr>
          <w:rFonts w:ascii="Arial" w:hAnsi="Arial" w:cs="Arial"/>
          <w:color w:val="000000"/>
          <w:sz w:val="20"/>
          <w:szCs w:val="20"/>
          <w:lang w:eastAsia="pl-PL"/>
        </w:rPr>
        <w:t xml:space="preserve"> o której mowa w art. 2 ust 24 ustawy o rynku pracy i służbach zatrudnienia oraz poszukującego pracy, będącego osobą niepełnosprawną niepozostającą w zatrudnieniu zgodnie z art. 11 ustawy o rehabilitacji zawodowej i społecznej oraz zatrudnianiu osób niepełnosprawnych</w:t>
      </w:r>
      <w:r w:rsidR="00061154" w:rsidRPr="000871A8">
        <w:rPr>
          <w:rFonts w:ascii="Arial" w:hAnsi="Arial" w:cs="Arial"/>
          <w:color w:val="000000"/>
          <w:sz w:val="20"/>
          <w:szCs w:val="20"/>
          <w:lang w:eastAsia="pl-PL"/>
        </w:rPr>
        <w:t>, a</w:t>
      </w:r>
      <w:r w:rsidR="000871A8" w:rsidRPr="000871A8">
        <w:rPr>
          <w:rFonts w:ascii="Arial" w:hAnsi="Arial" w:cs="Arial"/>
          <w:color w:val="000000"/>
          <w:sz w:val="20"/>
          <w:szCs w:val="20"/>
          <w:lang w:eastAsia="pl-PL"/>
        </w:rPr>
        <w:t> </w:t>
      </w:r>
      <w:r w:rsidR="00061154" w:rsidRPr="000871A8">
        <w:rPr>
          <w:rFonts w:ascii="Arial" w:hAnsi="Arial" w:cs="Arial"/>
          <w:color w:val="000000"/>
          <w:sz w:val="20"/>
          <w:szCs w:val="20"/>
          <w:lang w:eastAsia="pl-PL"/>
        </w:rPr>
        <w:t>także poszukującego pracy niezatrudnionego i niewykonującego innej pracy zarobkowej opiekuna osoby niepełnosprawnej;</w:t>
      </w:r>
    </w:p>
    <w:p w14:paraId="307C6C47" w14:textId="395DC3FE" w:rsidR="00262240" w:rsidRPr="000871A8" w:rsidRDefault="00061154" w:rsidP="00061154">
      <w:pPr>
        <w:pStyle w:val="Akapitzlist"/>
        <w:numPr>
          <w:ilvl w:val="0"/>
          <w:numId w:val="3"/>
        </w:numPr>
        <w:spacing w:after="18" w:line="276" w:lineRule="auto"/>
        <w:jc w:val="both"/>
        <w:rPr>
          <w:rFonts w:ascii="Arial" w:hAnsi="Arial" w:cs="Arial"/>
          <w:color w:val="000000"/>
          <w:sz w:val="20"/>
          <w:szCs w:val="20"/>
          <w:lang w:eastAsia="pl-PL"/>
        </w:rPr>
      </w:pPr>
      <w:r w:rsidRPr="000871A8">
        <w:rPr>
          <w:rFonts w:ascii="Arial" w:hAnsi="Arial" w:cs="Arial"/>
          <w:color w:val="000000"/>
          <w:sz w:val="20"/>
          <w:szCs w:val="20"/>
          <w:lang w:eastAsia="pl-PL"/>
        </w:rPr>
        <w:t>może korzystać na zasadach takich jak bezrobotny z form pomocy.</w:t>
      </w:r>
      <w:r w:rsidR="00893C6C" w:rsidRPr="000871A8">
        <w:rPr>
          <w:rFonts w:ascii="Arial" w:hAnsi="Arial" w:cs="Arial"/>
          <w:color w:val="000000"/>
          <w:sz w:val="20"/>
          <w:szCs w:val="20"/>
          <w:lang w:eastAsia="pl-PL"/>
        </w:rPr>
        <w:t xml:space="preserve">; </w:t>
      </w:r>
    </w:p>
    <w:p w14:paraId="3052AB79" w14:textId="77777777" w:rsidR="00262240" w:rsidRPr="000871A8" w:rsidRDefault="00893C6C" w:rsidP="00893C6C">
      <w:pPr>
        <w:pStyle w:val="Akapitzlist"/>
        <w:numPr>
          <w:ilvl w:val="0"/>
          <w:numId w:val="3"/>
        </w:numPr>
        <w:spacing w:after="18" w:line="276" w:lineRule="auto"/>
        <w:jc w:val="both"/>
        <w:rPr>
          <w:rFonts w:ascii="Arial" w:hAnsi="Arial" w:cs="Arial"/>
          <w:color w:val="000000"/>
          <w:sz w:val="20"/>
          <w:szCs w:val="20"/>
          <w:lang w:eastAsia="pl-PL"/>
        </w:rPr>
      </w:pPr>
      <w:r w:rsidRPr="000871A8">
        <w:rPr>
          <w:rFonts w:ascii="Arial" w:hAnsi="Arial" w:cs="Arial"/>
          <w:color w:val="000000"/>
          <w:sz w:val="20"/>
          <w:szCs w:val="20"/>
          <w:u w:val="single"/>
          <w:lang w:eastAsia="pl-PL"/>
        </w:rPr>
        <w:t>dyrektorze</w:t>
      </w:r>
      <w:r w:rsidRPr="000871A8">
        <w:rPr>
          <w:rFonts w:ascii="Arial" w:hAnsi="Arial" w:cs="Arial"/>
          <w:color w:val="000000"/>
          <w:sz w:val="20"/>
          <w:szCs w:val="20"/>
          <w:lang w:eastAsia="pl-PL"/>
        </w:rPr>
        <w:t xml:space="preserve"> - oznacza to Dyrektora Powiatowego Urzędu Pracy w Zabrzu lub Zastępcę Dyrektora Powiatowego Urzędu Pracy w Zabrzu;</w:t>
      </w:r>
    </w:p>
    <w:p w14:paraId="6E8905F7" w14:textId="77777777" w:rsidR="00262240" w:rsidRPr="000871A8" w:rsidRDefault="00893C6C" w:rsidP="00893C6C">
      <w:pPr>
        <w:pStyle w:val="Akapitzlist"/>
        <w:numPr>
          <w:ilvl w:val="0"/>
          <w:numId w:val="3"/>
        </w:numPr>
        <w:spacing w:after="18" w:line="276" w:lineRule="auto"/>
        <w:jc w:val="both"/>
        <w:rPr>
          <w:rFonts w:ascii="Arial" w:hAnsi="Arial" w:cs="Arial"/>
          <w:color w:val="000000"/>
          <w:sz w:val="20"/>
          <w:szCs w:val="20"/>
          <w:lang w:eastAsia="pl-PL"/>
        </w:rPr>
      </w:pPr>
      <w:r w:rsidRPr="000871A8">
        <w:rPr>
          <w:rFonts w:ascii="Arial" w:hAnsi="Arial" w:cs="Arial"/>
          <w:color w:val="000000"/>
          <w:sz w:val="20"/>
          <w:szCs w:val="20"/>
          <w:u w:val="single"/>
          <w:lang w:eastAsia="pl-PL"/>
        </w:rPr>
        <w:t>organizatorze stażu</w:t>
      </w:r>
      <w:r w:rsidRPr="000871A8">
        <w:rPr>
          <w:rFonts w:ascii="Arial" w:hAnsi="Arial" w:cs="Arial"/>
          <w:color w:val="000000"/>
          <w:sz w:val="20"/>
          <w:szCs w:val="20"/>
          <w:lang w:eastAsia="pl-PL"/>
        </w:rPr>
        <w:t xml:space="preserve"> – oznacza to podmiot, u którego osoba bezrobotna lub poszukująca pracy odbywa lub ma odbywać staż. Organizatorem stażu może być:</w:t>
      </w:r>
    </w:p>
    <w:p w14:paraId="19B6B9BD" w14:textId="77777777" w:rsidR="00262240" w:rsidRPr="000871A8" w:rsidRDefault="00893C6C" w:rsidP="00BE339D">
      <w:pPr>
        <w:pStyle w:val="Akapitzlist"/>
        <w:numPr>
          <w:ilvl w:val="1"/>
          <w:numId w:val="3"/>
        </w:numPr>
        <w:spacing w:after="18" w:line="276" w:lineRule="auto"/>
        <w:ind w:left="993"/>
        <w:jc w:val="both"/>
        <w:rPr>
          <w:rFonts w:ascii="Arial" w:hAnsi="Arial" w:cs="Arial"/>
          <w:sz w:val="20"/>
          <w:szCs w:val="20"/>
          <w:lang w:eastAsia="pl-PL"/>
        </w:rPr>
      </w:pPr>
      <w:r w:rsidRPr="000871A8">
        <w:rPr>
          <w:rFonts w:ascii="Arial" w:hAnsi="Arial" w:cs="Arial"/>
          <w:sz w:val="20"/>
          <w:szCs w:val="20"/>
        </w:rPr>
        <w:t>pracodawca,</w:t>
      </w:r>
    </w:p>
    <w:p w14:paraId="12003572" w14:textId="77777777" w:rsidR="00262240" w:rsidRPr="000871A8" w:rsidRDefault="00893C6C" w:rsidP="00BE339D">
      <w:pPr>
        <w:pStyle w:val="Akapitzlist"/>
        <w:numPr>
          <w:ilvl w:val="1"/>
          <w:numId w:val="3"/>
        </w:numPr>
        <w:spacing w:after="18" w:line="276" w:lineRule="auto"/>
        <w:ind w:left="993"/>
        <w:jc w:val="both"/>
        <w:rPr>
          <w:rFonts w:ascii="Arial" w:hAnsi="Arial" w:cs="Arial"/>
          <w:sz w:val="20"/>
          <w:szCs w:val="20"/>
          <w:lang w:eastAsia="pl-PL"/>
        </w:rPr>
      </w:pPr>
      <w:r w:rsidRPr="000871A8">
        <w:rPr>
          <w:rFonts w:ascii="Arial" w:hAnsi="Arial" w:cs="Arial"/>
          <w:sz w:val="20"/>
          <w:szCs w:val="20"/>
        </w:rPr>
        <w:t xml:space="preserve">przedsiębiorca niezatrudniający pracowników, </w:t>
      </w:r>
    </w:p>
    <w:p w14:paraId="2D0F0938" w14:textId="6C5EDBFD" w:rsidR="00262240" w:rsidRPr="000871A8" w:rsidRDefault="00893C6C" w:rsidP="00BE339D">
      <w:pPr>
        <w:pStyle w:val="Akapitzlist"/>
        <w:numPr>
          <w:ilvl w:val="1"/>
          <w:numId w:val="3"/>
        </w:numPr>
        <w:spacing w:after="18" w:line="276" w:lineRule="auto"/>
        <w:ind w:left="993"/>
        <w:jc w:val="both"/>
        <w:rPr>
          <w:rFonts w:ascii="Arial" w:hAnsi="Arial" w:cs="Arial"/>
          <w:sz w:val="20"/>
          <w:szCs w:val="20"/>
          <w:lang w:eastAsia="pl-PL"/>
        </w:rPr>
      </w:pPr>
      <w:r w:rsidRPr="000871A8">
        <w:rPr>
          <w:rFonts w:ascii="Arial" w:hAnsi="Arial" w:cs="Arial"/>
          <w:sz w:val="20"/>
          <w:szCs w:val="20"/>
        </w:rPr>
        <w:t xml:space="preserve">podmiot ekonomii społecznej, o którym mowa w </w:t>
      </w:r>
      <w:hyperlink r:id="rId8">
        <w:r w:rsidRPr="000871A8">
          <w:rPr>
            <w:rStyle w:val="Hipercze"/>
            <w:rFonts w:ascii="Arial" w:hAnsi="Arial" w:cs="Arial"/>
            <w:color w:val="auto"/>
            <w:sz w:val="20"/>
            <w:szCs w:val="20"/>
          </w:rPr>
          <w:t>art. 2 pkt 5</w:t>
        </w:r>
      </w:hyperlink>
      <w:r w:rsidRPr="000871A8">
        <w:rPr>
          <w:rFonts w:ascii="Arial" w:hAnsi="Arial" w:cs="Arial"/>
          <w:sz w:val="20"/>
          <w:szCs w:val="20"/>
        </w:rPr>
        <w:t xml:space="preserve"> ustawy z dnia 5 sierpnia 2022 r. o ekonomii społecznej, lub jednostka tworząca podmiot ekonomii społecznej, o którym mowa w </w:t>
      </w:r>
      <w:hyperlink r:id="rId9">
        <w:r w:rsidRPr="000871A8">
          <w:rPr>
            <w:rStyle w:val="Hipercze"/>
            <w:rFonts w:ascii="Arial" w:hAnsi="Arial" w:cs="Arial"/>
            <w:color w:val="auto"/>
            <w:sz w:val="20"/>
            <w:szCs w:val="20"/>
          </w:rPr>
          <w:t>art. 2 pkt 5 lit. b</w:t>
        </w:r>
      </w:hyperlink>
      <w:r w:rsidRPr="000871A8">
        <w:rPr>
          <w:rFonts w:ascii="Arial" w:hAnsi="Arial" w:cs="Arial"/>
          <w:sz w:val="20"/>
          <w:szCs w:val="20"/>
        </w:rPr>
        <w:t xml:space="preserve"> lub c</w:t>
      </w:r>
      <w:r w:rsidR="00BE339D" w:rsidRPr="000871A8">
        <w:rPr>
          <w:rFonts w:ascii="Arial" w:hAnsi="Arial" w:cs="Arial"/>
          <w:sz w:val="20"/>
          <w:szCs w:val="20"/>
        </w:rPr>
        <w:t> </w:t>
      </w:r>
      <w:r w:rsidRPr="000871A8">
        <w:rPr>
          <w:rFonts w:ascii="Arial" w:hAnsi="Arial" w:cs="Arial"/>
          <w:sz w:val="20"/>
          <w:szCs w:val="20"/>
        </w:rPr>
        <w:t>ustawy</w:t>
      </w:r>
      <w:r w:rsidR="00BE339D" w:rsidRPr="000871A8">
        <w:rPr>
          <w:rFonts w:ascii="Arial" w:hAnsi="Arial" w:cs="Arial"/>
          <w:sz w:val="20"/>
          <w:szCs w:val="20"/>
        </w:rPr>
        <w:t>,</w:t>
      </w:r>
    </w:p>
    <w:p w14:paraId="34E162AA" w14:textId="77777777" w:rsidR="00262240" w:rsidRPr="000871A8" w:rsidRDefault="00893C6C" w:rsidP="00BE339D">
      <w:pPr>
        <w:pStyle w:val="Akapitzlist"/>
        <w:numPr>
          <w:ilvl w:val="1"/>
          <w:numId w:val="3"/>
        </w:numPr>
        <w:spacing w:after="18" w:line="276" w:lineRule="auto"/>
        <w:ind w:left="993"/>
        <w:jc w:val="both"/>
        <w:rPr>
          <w:rFonts w:ascii="Arial" w:hAnsi="Arial" w:cs="Arial"/>
          <w:color w:val="000000"/>
          <w:sz w:val="20"/>
          <w:szCs w:val="20"/>
          <w:lang w:eastAsia="pl-PL"/>
        </w:rPr>
      </w:pPr>
      <w:r w:rsidRPr="000871A8">
        <w:rPr>
          <w:rFonts w:ascii="Arial" w:hAnsi="Arial" w:cs="Arial"/>
          <w:color w:val="000000"/>
          <w:sz w:val="20"/>
          <w:szCs w:val="20"/>
        </w:rPr>
        <w:t>rolnicza spółdzielnia produkcyjna,</w:t>
      </w:r>
    </w:p>
    <w:p w14:paraId="4592EBE0" w14:textId="18BF562C" w:rsidR="00262240" w:rsidRPr="000871A8" w:rsidRDefault="00893C6C" w:rsidP="00BE339D">
      <w:pPr>
        <w:pStyle w:val="Akapitzlist"/>
        <w:numPr>
          <w:ilvl w:val="1"/>
          <w:numId w:val="3"/>
        </w:numPr>
        <w:spacing w:after="18" w:line="276" w:lineRule="auto"/>
        <w:ind w:left="993"/>
        <w:jc w:val="both"/>
        <w:rPr>
          <w:rFonts w:ascii="Arial" w:hAnsi="Arial" w:cs="Arial"/>
          <w:color w:val="000000"/>
          <w:sz w:val="20"/>
          <w:szCs w:val="20"/>
          <w:lang w:eastAsia="pl-PL"/>
        </w:rPr>
      </w:pPr>
      <w:r w:rsidRPr="000871A8">
        <w:rPr>
          <w:rFonts w:ascii="Arial" w:hAnsi="Arial" w:cs="Arial"/>
          <w:color w:val="000000"/>
          <w:sz w:val="20"/>
          <w:szCs w:val="20"/>
        </w:rPr>
        <w:t>pełnoletnia osoba fizyczna</w:t>
      </w:r>
      <w:r w:rsidRPr="000871A8">
        <w:rPr>
          <w:rFonts w:ascii="Arial" w:hAnsi="Arial" w:cs="Arial"/>
          <w:color w:val="00B0F0"/>
          <w:sz w:val="20"/>
          <w:szCs w:val="20"/>
        </w:rPr>
        <w:t xml:space="preserve"> </w:t>
      </w:r>
      <w:r w:rsidRPr="000871A8">
        <w:rPr>
          <w:rFonts w:ascii="Arial" w:hAnsi="Arial" w:cs="Arial"/>
          <w:sz w:val="20"/>
          <w:szCs w:val="20"/>
        </w:rPr>
        <w:t>nieposiadająca statusu osoby bezrobotnej</w:t>
      </w:r>
      <w:r w:rsidRPr="000871A8">
        <w:rPr>
          <w:rFonts w:ascii="Arial" w:hAnsi="Arial" w:cs="Arial"/>
          <w:color w:val="000000"/>
          <w:sz w:val="20"/>
          <w:szCs w:val="20"/>
        </w:rPr>
        <w:t>,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prowadzącej dział specjalny produkcji rolnej, o którym mowa w</w:t>
      </w:r>
      <w:r w:rsidR="00EC110A">
        <w:rPr>
          <w:rFonts w:ascii="Arial" w:hAnsi="Arial" w:cs="Arial"/>
          <w:color w:val="000000"/>
          <w:sz w:val="20"/>
          <w:szCs w:val="20"/>
        </w:rPr>
        <w:t> </w:t>
      </w:r>
      <w:r w:rsidRPr="000871A8">
        <w:rPr>
          <w:rFonts w:ascii="Arial" w:hAnsi="Arial" w:cs="Arial"/>
          <w:color w:val="000000"/>
          <w:sz w:val="20"/>
          <w:szCs w:val="20"/>
        </w:rPr>
        <w:t>ustawie z dnia 20 grudnia 1990 r. o ubezpieczeniu społecznym rolników (Dz. U. z 2021 r. poz.266) oraz organizacja pozarządowa i przedsiębiorca niezatrudniający pracownika.</w:t>
      </w:r>
    </w:p>
    <w:p w14:paraId="306FBB3B" w14:textId="77777777" w:rsidR="00262240" w:rsidRPr="000871A8" w:rsidRDefault="00893C6C" w:rsidP="00893C6C">
      <w:pPr>
        <w:pStyle w:val="Akapitzlist"/>
        <w:numPr>
          <w:ilvl w:val="0"/>
          <w:numId w:val="3"/>
        </w:numPr>
        <w:spacing w:after="18" w:line="276" w:lineRule="auto"/>
        <w:jc w:val="both"/>
        <w:rPr>
          <w:rFonts w:ascii="Arial" w:hAnsi="Arial" w:cs="Arial"/>
          <w:color w:val="000000"/>
          <w:sz w:val="20"/>
          <w:szCs w:val="20"/>
          <w:lang w:eastAsia="pl-PL"/>
        </w:rPr>
      </w:pPr>
      <w:r w:rsidRPr="000871A8">
        <w:rPr>
          <w:rFonts w:ascii="Arial" w:hAnsi="Arial" w:cs="Arial"/>
          <w:color w:val="000000"/>
          <w:sz w:val="20"/>
          <w:szCs w:val="20"/>
          <w:u w:val="single"/>
          <w:lang w:eastAsia="pl-PL"/>
        </w:rPr>
        <w:t>rozporządzeniu</w:t>
      </w:r>
      <w:r w:rsidRPr="000871A8">
        <w:rPr>
          <w:rFonts w:ascii="Arial" w:hAnsi="Arial" w:cs="Arial"/>
          <w:color w:val="000000"/>
          <w:sz w:val="20"/>
          <w:szCs w:val="20"/>
          <w:lang w:eastAsia="pl-PL"/>
        </w:rPr>
        <w:t xml:space="preserve"> - oznacza to </w:t>
      </w:r>
      <w:r w:rsidRPr="000871A8">
        <w:rPr>
          <w:rFonts w:ascii="Arial" w:hAnsi="Arial" w:cs="Arial"/>
          <w:i/>
          <w:color w:val="000000"/>
          <w:sz w:val="20"/>
          <w:szCs w:val="20"/>
          <w:lang w:eastAsia="pl-PL"/>
        </w:rPr>
        <w:t>Rozporządzenie Ministra Pracy i Polityki Społecznej z dnia 20 sierpnia 2009 roku w sprawie szczegółowych warunków odbywania stażu przez bezrobotnych (Dz. U. Nr 142, poz. 1160)</w:t>
      </w:r>
      <w:r w:rsidRPr="000871A8">
        <w:rPr>
          <w:rFonts w:ascii="Arial" w:hAnsi="Arial" w:cs="Arial"/>
          <w:color w:val="000000"/>
          <w:sz w:val="20"/>
          <w:szCs w:val="20"/>
          <w:lang w:eastAsia="pl-PL"/>
        </w:rPr>
        <w:t xml:space="preserve">; </w:t>
      </w:r>
    </w:p>
    <w:p w14:paraId="496E8B84" w14:textId="7CF1DCB7" w:rsidR="00262240" w:rsidRPr="000871A8" w:rsidRDefault="00893C6C" w:rsidP="00927EF4">
      <w:pPr>
        <w:pStyle w:val="Akapitzlist"/>
        <w:numPr>
          <w:ilvl w:val="0"/>
          <w:numId w:val="3"/>
        </w:numPr>
        <w:spacing w:after="0" w:line="276" w:lineRule="auto"/>
        <w:jc w:val="both"/>
        <w:rPr>
          <w:rFonts w:ascii="Arial" w:hAnsi="Arial" w:cs="Arial"/>
          <w:color w:val="000000"/>
          <w:sz w:val="20"/>
          <w:szCs w:val="20"/>
          <w:lang w:eastAsia="pl-PL"/>
        </w:rPr>
      </w:pPr>
      <w:r w:rsidRPr="000871A8">
        <w:rPr>
          <w:rFonts w:ascii="Arial" w:hAnsi="Arial" w:cs="Arial"/>
          <w:color w:val="000000"/>
          <w:sz w:val="20"/>
          <w:szCs w:val="20"/>
          <w:u w:val="single"/>
          <w:lang w:eastAsia="pl-PL"/>
        </w:rPr>
        <w:lastRenderedPageBreak/>
        <w:t>stażu</w:t>
      </w:r>
      <w:r w:rsidRPr="000871A8">
        <w:rPr>
          <w:rFonts w:ascii="Arial" w:hAnsi="Arial" w:cs="Arial"/>
          <w:color w:val="000000"/>
          <w:sz w:val="20"/>
          <w:szCs w:val="20"/>
          <w:lang w:eastAsia="pl-PL"/>
        </w:rPr>
        <w:t xml:space="preserve"> - </w:t>
      </w:r>
      <w:r w:rsidR="00927EF4" w:rsidRPr="000871A8">
        <w:rPr>
          <w:rFonts w:ascii="Arial" w:hAnsi="Arial" w:cs="Arial"/>
          <w:color w:val="000000"/>
          <w:sz w:val="20"/>
          <w:szCs w:val="20"/>
          <w:lang w:eastAsia="pl-PL"/>
        </w:rPr>
        <w:t>oznacza to nabywanie przez bezrobotnego wiedzy i umiejętności przez wykonywanie zadań w miejscu pracy bez nawiązania stosunku pracy z pracodawcą;</w:t>
      </w:r>
    </w:p>
    <w:p w14:paraId="30EB32ED" w14:textId="77777777" w:rsidR="00262240" w:rsidRPr="000871A8" w:rsidRDefault="00893C6C" w:rsidP="00893C6C">
      <w:pPr>
        <w:pStyle w:val="Akapitzlist"/>
        <w:numPr>
          <w:ilvl w:val="0"/>
          <w:numId w:val="3"/>
        </w:numPr>
        <w:spacing w:after="18" w:line="276" w:lineRule="auto"/>
        <w:jc w:val="both"/>
        <w:rPr>
          <w:rFonts w:ascii="Arial" w:hAnsi="Arial" w:cs="Arial"/>
          <w:sz w:val="20"/>
          <w:szCs w:val="20"/>
          <w:lang w:eastAsia="pl-PL"/>
        </w:rPr>
      </w:pPr>
      <w:r w:rsidRPr="000871A8">
        <w:rPr>
          <w:rFonts w:ascii="Arial" w:hAnsi="Arial" w:cs="Arial"/>
          <w:sz w:val="20"/>
          <w:szCs w:val="20"/>
          <w:u w:val="single"/>
          <w:lang w:eastAsia="pl-PL"/>
        </w:rPr>
        <w:t>stażyście</w:t>
      </w:r>
      <w:r w:rsidRPr="000871A8">
        <w:rPr>
          <w:rFonts w:ascii="Arial" w:hAnsi="Arial" w:cs="Arial"/>
          <w:sz w:val="20"/>
          <w:szCs w:val="20"/>
          <w:lang w:eastAsia="pl-PL"/>
        </w:rPr>
        <w:t xml:space="preserve"> - oznacza to osobę bezrobotną lub poszukującą pracy, skierowaną przez urząd i realizującą staż u organizatora; </w:t>
      </w:r>
    </w:p>
    <w:p w14:paraId="4A0D7E1F" w14:textId="77777777" w:rsidR="00262240" w:rsidRPr="000871A8" w:rsidRDefault="00893C6C" w:rsidP="00893C6C">
      <w:pPr>
        <w:pStyle w:val="Akapitzlist"/>
        <w:numPr>
          <w:ilvl w:val="0"/>
          <w:numId w:val="3"/>
        </w:numPr>
        <w:spacing w:after="18" w:line="276" w:lineRule="auto"/>
        <w:jc w:val="both"/>
        <w:rPr>
          <w:rFonts w:ascii="Arial" w:hAnsi="Arial" w:cs="Arial"/>
          <w:sz w:val="20"/>
          <w:szCs w:val="20"/>
          <w:lang w:eastAsia="pl-PL"/>
        </w:rPr>
      </w:pPr>
      <w:r w:rsidRPr="000871A8">
        <w:rPr>
          <w:rFonts w:ascii="Arial" w:hAnsi="Arial" w:cs="Arial"/>
          <w:sz w:val="20"/>
          <w:szCs w:val="20"/>
          <w:u w:val="single"/>
          <w:lang w:eastAsia="pl-PL"/>
        </w:rPr>
        <w:t>stypendium</w:t>
      </w:r>
      <w:r w:rsidRPr="000871A8">
        <w:rPr>
          <w:rFonts w:ascii="Arial" w:hAnsi="Arial" w:cs="Arial"/>
          <w:sz w:val="20"/>
          <w:szCs w:val="20"/>
          <w:lang w:eastAsia="pl-PL"/>
        </w:rPr>
        <w:t xml:space="preserve"> - oznacza to kwotę wypłacaną bezrobotnemu lub poszukującemu pracy za okres odbywania stażu; </w:t>
      </w:r>
    </w:p>
    <w:p w14:paraId="02AC44CE" w14:textId="77777777" w:rsidR="00262240" w:rsidRPr="000871A8" w:rsidRDefault="00893C6C" w:rsidP="00893C6C">
      <w:pPr>
        <w:pStyle w:val="Akapitzlist"/>
        <w:numPr>
          <w:ilvl w:val="0"/>
          <w:numId w:val="3"/>
        </w:numPr>
        <w:spacing w:after="18" w:line="276" w:lineRule="auto"/>
        <w:jc w:val="both"/>
        <w:rPr>
          <w:rFonts w:ascii="Arial" w:hAnsi="Arial" w:cs="Arial"/>
          <w:sz w:val="20"/>
          <w:szCs w:val="20"/>
          <w:lang w:eastAsia="pl-PL"/>
        </w:rPr>
      </w:pPr>
      <w:r w:rsidRPr="000871A8">
        <w:rPr>
          <w:rFonts w:ascii="Arial" w:hAnsi="Arial" w:cs="Arial"/>
          <w:sz w:val="20"/>
          <w:szCs w:val="20"/>
          <w:u w:val="single"/>
          <w:lang w:eastAsia="pl-PL"/>
        </w:rPr>
        <w:t>umowie</w:t>
      </w:r>
      <w:r w:rsidRPr="000871A8">
        <w:rPr>
          <w:rFonts w:ascii="Arial" w:hAnsi="Arial" w:cs="Arial"/>
          <w:sz w:val="20"/>
          <w:szCs w:val="20"/>
          <w:lang w:eastAsia="pl-PL"/>
        </w:rPr>
        <w:t xml:space="preserve"> - oznacza to </w:t>
      </w:r>
      <w:r w:rsidRPr="000871A8">
        <w:rPr>
          <w:rFonts w:ascii="Arial" w:hAnsi="Arial" w:cs="Arial"/>
          <w:i/>
          <w:iCs/>
          <w:sz w:val="20"/>
          <w:szCs w:val="20"/>
          <w:lang w:eastAsia="pl-PL"/>
        </w:rPr>
        <w:t xml:space="preserve">Umowę o odbycie stażu przez osobę bezrobotną </w:t>
      </w:r>
      <w:r w:rsidRPr="000871A8">
        <w:rPr>
          <w:rFonts w:ascii="Arial" w:hAnsi="Arial" w:cs="Arial"/>
          <w:sz w:val="20"/>
          <w:szCs w:val="20"/>
          <w:lang w:eastAsia="pl-PL"/>
        </w:rPr>
        <w:t xml:space="preserve">lub </w:t>
      </w:r>
      <w:r w:rsidRPr="000871A8">
        <w:rPr>
          <w:rFonts w:ascii="Arial" w:hAnsi="Arial" w:cs="Arial"/>
          <w:i/>
          <w:iCs/>
          <w:sz w:val="20"/>
          <w:szCs w:val="20"/>
          <w:lang w:eastAsia="pl-PL"/>
        </w:rPr>
        <w:t xml:space="preserve">Umowę o odbycie stażu przez osobę </w:t>
      </w:r>
      <w:r w:rsidRPr="000871A8">
        <w:rPr>
          <w:rFonts w:ascii="Arial" w:hAnsi="Arial" w:cs="Arial"/>
          <w:sz w:val="20"/>
          <w:szCs w:val="20"/>
          <w:lang w:eastAsia="pl-PL"/>
        </w:rPr>
        <w:t xml:space="preserve">poszukującą pracy, zawieraną między urzędem a organizatorem; </w:t>
      </w:r>
    </w:p>
    <w:p w14:paraId="25D848A3" w14:textId="5008602F" w:rsidR="00262240" w:rsidRPr="000871A8" w:rsidRDefault="00893C6C" w:rsidP="00893C6C">
      <w:pPr>
        <w:pStyle w:val="Akapitzlist"/>
        <w:numPr>
          <w:ilvl w:val="0"/>
          <w:numId w:val="3"/>
        </w:numPr>
        <w:spacing w:after="18" w:line="276" w:lineRule="auto"/>
        <w:jc w:val="both"/>
        <w:rPr>
          <w:rFonts w:ascii="Arial" w:hAnsi="Arial" w:cs="Arial"/>
          <w:sz w:val="20"/>
          <w:szCs w:val="20"/>
          <w:lang w:eastAsia="pl-PL"/>
        </w:rPr>
      </w:pPr>
      <w:r w:rsidRPr="000871A8">
        <w:rPr>
          <w:rFonts w:ascii="Arial" w:hAnsi="Arial" w:cs="Arial"/>
          <w:sz w:val="20"/>
          <w:szCs w:val="20"/>
          <w:u w:val="single"/>
          <w:lang w:eastAsia="pl-PL"/>
        </w:rPr>
        <w:t>ustawie</w:t>
      </w:r>
      <w:r w:rsidRPr="000871A8">
        <w:rPr>
          <w:rFonts w:ascii="Arial" w:hAnsi="Arial" w:cs="Arial"/>
          <w:sz w:val="20"/>
          <w:szCs w:val="20"/>
          <w:lang w:eastAsia="pl-PL"/>
        </w:rPr>
        <w:t xml:space="preserve"> - oznacza to </w:t>
      </w:r>
      <w:r w:rsidRPr="000871A8">
        <w:rPr>
          <w:rFonts w:ascii="Arial" w:hAnsi="Arial" w:cs="Arial"/>
          <w:i/>
          <w:sz w:val="20"/>
          <w:szCs w:val="20"/>
          <w:lang w:eastAsia="pl-PL"/>
        </w:rPr>
        <w:t>ustawę z dnia 20 marca 2025 roku o rynku pracy i służbach zatrudnienia</w:t>
      </w:r>
      <w:r w:rsidR="00BE339D" w:rsidRPr="000871A8">
        <w:rPr>
          <w:rFonts w:ascii="Arial" w:hAnsi="Arial" w:cs="Arial"/>
          <w:i/>
          <w:sz w:val="20"/>
          <w:szCs w:val="20"/>
          <w:lang w:eastAsia="pl-PL"/>
        </w:rPr>
        <w:t>;</w:t>
      </w:r>
    </w:p>
    <w:p w14:paraId="756758BA" w14:textId="77777777" w:rsidR="00262240" w:rsidRPr="000871A8" w:rsidRDefault="00893C6C" w:rsidP="00893C6C">
      <w:pPr>
        <w:pStyle w:val="Akapitzlist"/>
        <w:numPr>
          <w:ilvl w:val="0"/>
          <w:numId w:val="3"/>
        </w:numPr>
        <w:spacing w:after="18" w:line="276" w:lineRule="auto"/>
        <w:jc w:val="both"/>
        <w:rPr>
          <w:rFonts w:ascii="Arial" w:hAnsi="Arial" w:cs="Arial"/>
          <w:sz w:val="20"/>
          <w:szCs w:val="20"/>
          <w:lang w:eastAsia="pl-PL"/>
        </w:rPr>
      </w:pPr>
      <w:r w:rsidRPr="000871A8">
        <w:rPr>
          <w:rFonts w:ascii="Arial" w:hAnsi="Arial" w:cs="Arial"/>
          <w:sz w:val="20"/>
          <w:szCs w:val="20"/>
          <w:u w:val="single"/>
          <w:lang w:eastAsia="pl-PL"/>
        </w:rPr>
        <w:t>urzędzie</w:t>
      </w:r>
      <w:r w:rsidRPr="000871A8">
        <w:rPr>
          <w:rFonts w:ascii="Arial" w:hAnsi="Arial" w:cs="Arial"/>
          <w:sz w:val="20"/>
          <w:szCs w:val="20"/>
          <w:lang w:eastAsia="pl-PL"/>
        </w:rPr>
        <w:t xml:space="preserve"> - oznacza to Powiatowy Urząd Pracy w Zabrzu; </w:t>
      </w:r>
    </w:p>
    <w:p w14:paraId="18C3BB4D" w14:textId="77777777" w:rsidR="00262240" w:rsidRPr="000871A8" w:rsidRDefault="00893C6C" w:rsidP="00893C6C">
      <w:pPr>
        <w:pStyle w:val="Akapitzlist"/>
        <w:numPr>
          <w:ilvl w:val="0"/>
          <w:numId w:val="3"/>
        </w:numPr>
        <w:spacing w:after="18" w:line="276" w:lineRule="auto"/>
        <w:jc w:val="both"/>
        <w:rPr>
          <w:rFonts w:ascii="Arial" w:hAnsi="Arial" w:cs="Arial"/>
          <w:sz w:val="20"/>
          <w:szCs w:val="20"/>
          <w:lang w:eastAsia="pl-PL"/>
        </w:rPr>
      </w:pPr>
      <w:r w:rsidRPr="000871A8">
        <w:rPr>
          <w:rFonts w:ascii="Arial" w:hAnsi="Arial" w:cs="Arial"/>
          <w:sz w:val="20"/>
          <w:szCs w:val="20"/>
          <w:u w:val="single"/>
          <w:lang w:eastAsia="pl-PL"/>
        </w:rPr>
        <w:t>wniosku</w:t>
      </w:r>
      <w:r w:rsidRPr="000871A8">
        <w:rPr>
          <w:rFonts w:ascii="Arial" w:hAnsi="Arial" w:cs="Arial"/>
          <w:sz w:val="20"/>
          <w:szCs w:val="20"/>
          <w:lang w:eastAsia="pl-PL"/>
        </w:rPr>
        <w:t xml:space="preserve"> - oznacza to </w:t>
      </w:r>
      <w:r w:rsidRPr="000871A8">
        <w:rPr>
          <w:rFonts w:ascii="Arial" w:hAnsi="Arial" w:cs="Arial"/>
          <w:i/>
          <w:iCs/>
          <w:sz w:val="20"/>
          <w:szCs w:val="20"/>
          <w:lang w:eastAsia="pl-PL"/>
        </w:rPr>
        <w:t>wniosek o zawarcie umowy o zorganizowanie stażu.</w:t>
      </w:r>
      <w:r w:rsidRPr="000871A8">
        <w:rPr>
          <w:rFonts w:ascii="Arial" w:hAnsi="Arial" w:cs="Arial"/>
          <w:sz w:val="20"/>
          <w:szCs w:val="20"/>
        </w:rPr>
        <w:t xml:space="preserve"> </w:t>
      </w:r>
      <w:r w:rsidRPr="000871A8">
        <w:rPr>
          <w:rFonts w:ascii="Arial" w:hAnsi="Arial" w:cs="Arial"/>
          <w:b/>
          <w:i/>
          <w:iCs/>
          <w:sz w:val="20"/>
          <w:szCs w:val="20"/>
          <w:lang w:eastAsia="pl-PL"/>
        </w:rPr>
        <w:t>Na podstawie 1 wniosku można ubiegać się o zorganizowanie stażu dla 1 bezrobotnego</w:t>
      </w:r>
      <w:r w:rsidRPr="000871A8">
        <w:rPr>
          <w:rFonts w:ascii="Arial" w:hAnsi="Arial" w:cs="Arial"/>
          <w:sz w:val="20"/>
          <w:szCs w:val="20"/>
          <w:lang w:eastAsia="pl-PL"/>
        </w:rPr>
        <w:t xml:space="preserve">; </w:t>
      </w:r>
    </w:p>
    <w:p w14:paraId="27F549D2" w14:textId="77777777" w:rsidR="00262240" w:rsidRPr="000871A8" w:rsidRDefault="00893C6C" w:rsidP="00893C6C">
      <w:pPr>
        <w:pStyle w:val="Akapitzlist"/>
        <w:numPr>
          <w:ilvl w:val="0"/>
          <w:numId w:val="3"/>
        </w:numPr>
        <w:spacing w:after="0" w:line="276" w:lineRule="auto"/>
        <w:jc w:val="both"/>
        <w:rPr>
          <w:rFonts w:ascii="Arial" w:hAnsi="Arial" w:cs="Arial"/>
          <w:sz w:val="20"/>
          <w:szCs w:val="20"/>
          <w:lang w:eastAsia="pl-PL"/>
        </w:rPr>
      </w:pPr>
      <w:r w:rsidRPr="000871A8">
        <w:rPr>
          <w:rFonts w:ascii="Arial" w:hAnsi="Arial" w:cs="Arial"/>
          <w:sz w:val="20"/>
          <w:szCs w:val="20"/>
          <w:u w:val="single"/>
          <w:lang w:eastAsia="pl-PL"/>
        </w:rPr>
        <w:t>zatrudnieniu</w:t>
      </w:r>
      <w:r w:rsidRPr="000871A8">
        <w:rPr>
          <w:rFonts w:ascii="Arial" w:hAnsi="Arial" w:cs="Arial"/>
          <w:sz w:val="20"/>
          <w:szCs w:val="20"/>
          <w:lang w:eastAsia="pl-PL"/>
        </w:rPr>
        <w:t xml:space="preserve"> - oznacza to wykonywanie pracy na podstawie stosunku pracy, stosunku służbowego oraz umowy o pracę nakładczą. </w:t>
      </w:r>
    </w:p>
    <w:p w14:paraId="081DD6C2" w14:textId="77777777" w:rsidR="00262240" w:rsidRPr="000871A8" w:rsidRDefault="00262240" w:rsidP="00893C6C">
      <w:pPr>
        <w:spacing w:after="0" w:line="276" w:lineRule="auto"/>
        <w:jc w:val="center"/>
        <w:rPr>
          <w:rFonts w:ascii="Arial" w:hAnsi="Arial" w:cs="Arial"/>
          <w:sz w:val="20"/>
          <w:szCs w:val="20"/>
          <w:lang w:eastAsia="pl-PL"/>
        </w:rPr>
      </w:pPr>
    </w:p>
    <w:p w14:paraId="7BC47F4E" w14:textId="77777777" w:rsidR="00262240" w:rsidRPr="000871A8" w:rsidRDefault="00893C6C" w:rsidP="00893C6C">
      <w:pPr>
        <w:spacing w:after="0" w:line="276" w:lineRule="auto"/>
        <w:jc w:val="center"/>
        <w:rPr>
          <w:rFonts w:ascii="Arial" w:hAnsi="Arial" w:cs="Arial"/>
          <w:sz w:val="20"/>
          <w:szCs w:val="20"/>
          <w:lang w:eastAsia="pl-PL"/>
        </w:rPr>
      </w:pPr>
      <w:r w:rsidRPr="000871A8">
        <w:rPr>
          <w:rFonts w:ascii="Arial" w:hAnsi="Arial" w:cs="Arial"/>
          <w:b/>
          <w:bCs/>
          <w:sz w:val="20"/>
          <w:szCs w:val="20"/>
          <w:lang w:eastAsia="pl-PL"/>
        </w:rPr>
        <w:t>ROZDZIAŁ II</w:t>
      </w:r>
    </w:p>
    <w:p w14:paraId="3C54C155" w14:textId="77777777" w:rsidR="00262240" w:rsidRPr="000871A8" w:rsidRDefault="00893C6C" w:rsidP="00893C6C">
      <w:pPr>
        <w:spacing w:after="0" w:line="276" w:lineRule="auto"/>
        <w:jc w:val="center"/>
        <w:rPr>
          <w:rFonts w:ascii="Arial" w:hAnsi="Arial" w:cs="Arial"/>
          <w:sz w:val="20"/>
          <w:szCs w:val="20"/>
          <w:lang w:eastAsia="pl-PL"/>
        </w:rPr>
      </w:pPr>
      <w:r w:rsidRPr="000871A8">
        <w:rPr>
          <w:rFonts w:ascii="Arial" w:hAnsi="Arial" w:cs="Arial"/>
          <w:b/>
          <w:bCs/>
          <w:sz w:val="20"/>
          <w:szCs w:val="20"/>
          <w:lang w:eastAsia="pl-PL"/>
        </w:rPr>
        <w:t>Warunki organizacji stażu</w:t>
      </w:r>
    </w:p>
    <w:p w14:paraId="1A89A63C" w14:textId="77777777" w:rsidR="00262240" w:rsidRPr="000871A8" w:rsidRDefault="00262240" w:rsidP="00893C6C">
      <w:pPr>
        <w:spacing w:after="0" w:line="276" w:lineRule="auto"/>
        <w:jc w:val="center"/>
        <w:rPr>
          <w:rFonts w:ascii="Arial" w:hAnsi="Arial" w:cs="Arial"/>
          <w:b/>
          <w:bCs/>
          <w:sz w:val="20"/>
          <w:szCs w:val="20"/>
          <w:lang w:eastAsia="pl-PL"/>
        </w:rPr>
      </w:pPr>
    </w:p>
    <w:p w14:paraId="2DBB02CC"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3</w:t>
      </w:r>
    </w:p>
    <w:p w14:paraId="7A670C05" w14:textId="77777777" w:rsidR="00262240" w:rsidRPr="000871A8" w:rsidRDefault="00262240" w:rsidP="00893C6C">
      <w:pPr>
        <w:spacing w:after="0" w:line="276" w:lineRule="auto"/>
        <w:jc w:val="center"/>
        <w:rPr>
          <w:rFonts w:ascii="Arial" w:hAnsi="Arial" w:cs="Arial"/>
          <w:sz w:val="20"/>
          <w:szCs w:val="20"/>
          <w:lang w:eastAsia="pl-PL"/>
        </w:rPr>
      </w:pPr>
    </w:p>
    <w:p w14:paraId="5E4519B2" w14:textId="77777777" w:rsidR="00262240" w:rsidRPr="000871A8" w:rsidRDefault="00893C6C" w:rsidP="00893C6C">
      <w:pPr>
        <w:pStyle w:val="Akapitzlist"/>
        <w:numPr>
          <w:ilvl w:val="0"/>
          <w:numId w:val="4"/>
        </w:numPr>
        <w:spacing w:after="0" w:line="276" w:lineRule="auto"/>
        <w:jc w:val="both"/>
        <w:rPr>
          <w:rFonts w:ascii="Arial" w:hAnsi="Arial" w:cs="Arial"/>
          <w:sz w:val="20"/>
          <w:szCs w:val="20"/>
          <w:lang w:eastAsia="pl-PL"/>
        </w:rPr>
      </w:pPr>
      <w:r w:rsidRPr="000871A8">
        <w:rPr>
          <w:rFonts w:ascii="Arial" w:hAnsi="Arial" w:cs="Arial"/>
          <w:sz w:val="20"/>
          <w:szCs w:val="20"/>
          <w:lang w:eastAsia="pl-PL"/>
        </w:rPr>
        <w:t xml:space="preserve">Staż organizowany jest w celu nabycia przez bezrobotnego lub poszukującego pracy umiejętności praktycznych do wykonywania pracy poprzez wykonywanie zadań w miejscu pracy bez nawiązywania stosunku pracy z pracodawcą. </w:t>
      </w:r>
    </w:p>
    <w:p w14:paraId="1BF7A180" w14:textId="77777777" w:rsidR="00262240" w:rsidRPr="000871A8" w:rsidRDefault="00893C6C" w:rsidP="00893C6C">
      <w:pPr>
        <w:pStyle w:val="Akapitzlist"/>
        <w:numPr>
          <w:ilvl w:val="0"/>
          <w:numId w:val="4"/>
        </w:numPr>
        <w:spacing w:after="0" w:line="276" w:lineRule="auto"/>
        <w:jc w:val="both"/>
        <w:rPr>
          <w:rFonts w:ascii="Arial" w:hAnsi="Arial" w:cs="Arial"/>
          <w:sz w:val="20"/>
          <w:szCs w:val="20"/>
          <w:lang w:eastAsia="pl-PL"/>
        </w:rPr>
      </w:pPr>
      <w:r w:rsidRPr="000871A8">
        <w:rPr>
          <w:rFonts w:ascii="Arial" w:hAnsi="Arial" w:cs="Arial"/>
          <w:sz w:val="20"/>
          <w:szCs w:val="20"/>
          <w:lang w:eastAsia="pl-PL"/>
        </w:rPr>
        <w:t xml:space="preserve">Ilość zawartych umów, okres stażu a także warunki organizacji stażu uzależnione są w szczególności od ilości środków finansowych będących w dyspozycji urzędu oraz od sytuacji na rynku pracy. </w:t>
      </w:r>
    </w:p>
    <w:p w14:paraId="05FB6B31" w14:textId="77777777" w:rsidR="00262240" w:rsidRPr="000871A8" w:rsidRDefault="00262240" w:rsidP="00893C6C">
      <w:pPr>
        <w:spacing w:after="0" w:line="276" w:lineRule="auto"/>
        <w:jc w:val="center"/>
        <w:rPr>
          <w:rFonts w:ascii="Arial" w:hAnsi="Arial" w:cs="Arial"/>
          <w:b/>
          <w:bCs/>
          <w:sz w:val="20"/>
          <w:szCs w:val="20"/>
          <w:lang w:eastAsia="pl-PL"/>
        </w:rPr>
      </w:pPr>
    </w:p>
    <w:p w14:paraId="194BF96A"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4</w:t>
      </w:r>
    </w:p>
    <w:p w14:paraId="12AC1D58" w14:textId="77777777" w:rsidR="00262240" w:rsidRPr="000871A8" w:rsidRDefault="00262240" w:rsidP="00893C6C">
      <w:pPr>
        <w:spacing w:after="0" w:line="276" w:lineRule="auto"/>
        <w:jc w:val="center"/>
        <w:rPr>
          <w:rFonts w:ascii="Arial" w:hAnsi="Arial" w:cs="Arial"/>
          <w:sz w:val="20"/>
          <w:szCs w:val="20"/>
          <w:lang w:eastAsia="pl-PL"/>
        </w:rPr>
      </w:pPr>
    </w:p>
    <w:p w14:paraId="6FEE7788" w14:textId="77777777" w:rsidR="00262240" w:rsidRPr="000871A8" w:rsidRDefault="00893C6C" w:rsidP="00893C6C">
      <w:pPr>
        <w:pStyle w:val="Akapitzlist"/>
        <w:numPr>
          <w:ilvl w:val="0"/>
          <w:numId w:val="5"/>
        </w:numPr>
        <w:spacing w:after="15" w:line="276" w:lineRule="auto"/>
        <w:jc w:val="both"/>
        <w:rPr>
          <w:rFonts w:ascii="Arial" w:hAnsi="Arial" w:cs="Arial"/>
          <w:sz w:val="20"/>
          <w:szCs w:val="20"/>
          <w:lang w:eastAsia="pl-PL"/>
        </w:rPr>
      </w:pPr>
      <w:r w:rsidRPr="000871A8">
        <w:rPr>
          <w:rFonts w:ascii="Arial" w:hAnsi="Arial" w:cs="Arial"/>
          <w:sz w:val="20"/>
          <w:szCs w:val="20"/>
          <w:lang w:eastAsia="pl-PL"/>
        </w:rPr>
        <w:t>O organizację stażu, może wnioskować uprawniony podmiot, który prowadzi działalność gospodarczą, co najmniej 6 miesięcy, przy czym organizator, któremu przyznano uprzednio jednorazowe środki na podjęcie działalności gospodarczej, może wnioskować o organizację stażu po 12 miesiąc</w:t>
      </w:r>
      <w:r w:rsidR="001E08CD" w:rsidRPr="000871A8">
        <w:rPr>
          <w:rFonts w:ascii="Arial" w:hAnsi="Arial" w:cs="Arial"/>
          <w:sz w:val="20"/>
          <w:szCs w:val="20"/>
          <w:lang w:eastAsia="pl-PL"/>
        </w:rPr>
        <w:t>ach prowadzenia działalności</w:t>
      </w:r>
      <w:r w:rsidRPr="000871A8">
        <w:rPr>
          <w:rFonts w:ascii="Arial" w:hAnsi="Arial" w:cs="Arial"/>
          <w:sz w:val="20"/>
          <w:szCs w:val="20"/>
          <w:lang w:eastAsia="pl-PL"/>
        </w:rPr>
        <w:t xml:space="preserve">. </w:t>
      </w:r>
    </w:p>
    <w:p w14:paraId="2A6C8FF3" w14:textId="77777777" w:rsidR="00262240" w:rsidRPr="000871A8" w:rsidRDefault="00893C6C" w:rsidP="00893C6C">
      <w:pPr>
        <w:pStyle w:val="Akapitzlist"/>
        <w:numPr>
          <w:ilvl w:val="0"/>
          <w:numId w:val="5"/>
        </w:numPr>
        <w:spacing w:after="15" w:line="276" w:lineRule="auto"/>
        <w:jc w:val="both"/>
        <w:rPr>
          <w:rFonts w:ascii="Arial" w:hAnsi="Arial" w:cs="Arial"/>
          <w:sz w:val="20"/>
          <w:szCs w:val="20"/>
          <w:lang w:eastAsia="pl-PL"/>
        </w:rPr>
      </w:pPr>
      <w:r w:rsidRPr="000871A8">
        <w:rPr>
          <w:rFonts w:ascii="Arial" w:hAnsi="Arial" w:cs="Arial"/>
          <w:sz w:val="20"/>
          <w:szCs w:val="20"/>
          <w:lang w:eastAsia="pl-PL"/>
        </w:rPr>
        <w:t xml:space="preserve">Dyrektor może odmówić zorganizowania stażu u organizatora stażu, który: </w:t>
      </w:r>
    </w:p>
    <w:p w14:paraId="21DB145A" w14:textId="77777777" w:rsidR="00262240" w:rsidRPr="000871A8" w:rsidRDefault="00893C6C" w:rsidP="0050083A">
      <w:pPr>
        <w:pStyle w:val="Akapitzlist"/>
        <w:numPr>
          <w:ilvl w:val="1"/>
          <w:numId w:val="20"/>
        </w:numPr>
        <w:spacing w:after="15"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posiada zaległości w opłacaniu składek na ubezpieczenie społeczne, </w:t>
      </w:r>
    </w:p>
    <w:p w14:paraId="6CA88793" w14:textId="77777777" w:rsidR="00262240" w:rsidRPr="000871A8" w:rsidRDefault="00893C6C" w:rsidP="0050083A">
      <w:pPr>
        <w:pStyle w:val="Akapitzlist"/>
        <w:numPr>
          <w:ilvl w:val="1"/>
          <w:numId w:val="20"/>
        </w:numPr>
        <w:spacing w:after="15"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posiada nieuregulowane zobowiązania podatkowe, </w:t>
      </w:r>
    </w:p>
    <w:p w14:paraId="18660C2A" w14:textId="77777777" w:rsidR="00262240" w:rsidRPr="000871A8" w:rsidRDefault="00893C6C" w:rsidP="0050083A">
      <w:pPr>
        <w:pStyle w:val="Akapitzlist"/>
        <w:numPr>
          <w:ilvl w:val="1"/>
          <w:numId w:val="20"/>
        </w:numPr>
        <w:spacing w:after="15"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znajduje się w stanie likwidacji lub upadłości, </w:t>
      </w:r>
    </w:p>
    <w:p w14:paraId="1DED612E" w14:textId="5CEFE58C" w:rsidR="00262240" w:rsidRPr="000871A8" w:rsidRDefault="00893C6C" w:rsidP="0050083A">
      <w:pPr>
        <w:pStyle w:val="Akapitzlist"/>
        <w:numPr>
          <w:ilvl w:val="1"/>
          <w:numId w:val="20"/>
        </w:numPr>
        <w:spacing w:after="0" w:line="276" w:lineRule="auto"/>
        <w:ind w:left="1134"/>
        <w:jc w:val="both"/>
        <w:rPr>
          <w:rFonts w:ascii="Arial" w:hAnsi="Arial" w:cs="Arial"/>
          <w:sz w:val="20"/>
          <w:szCs w:val="20"/>
          <w:lang w:eastAsia="pl-PL"/>
        </w:rPr>
      </w:pPr>
      <w:r w:rsidRPr="000871A8">
        <w:rPr>
          <w:rFonts w:ascii="Arial" w:hAnsi="Arial" w:cs="Arial"/>
          <w:sz w:val="20"/>
          <w:szCs w:val="20"/>
          <w:lang w:eastAsia="pl-PL"/>
        </w:rPr>
        <w:t>jest skazany prawomocnym wyrokiem za naruszenie praw pracowniczych lub jest objęty postępowaniem wyjaśniającym w tej sprawie</w:t>
      </w:r>
      <w:r w:rsidR="00BE339D" w:rsidRPr="000871A8">
        <w:rPr>
          <w:rFonts w:ascii="Arial" w:hAnsi="Arial" w:cs="Arial"/>
          <w:sz w:val="20"/>
          <w:szCs w:val="20"/>
          <w:lang w:eastAsia="pl-PL"/>
        </w:rPr>
        <w:t>,</w:t>
      </w:r>
    </w:p>
    <w:p w14:paraId="36B5E4D9" w14:textId="09126694" w:rsidR="00262240" w:rsidRPr="000871A8" w:rsidRDefault="00893C6C" w:rsidP="0050083A">
      <w:pPr>
        <w:pStyle w:val="Akapitzlist"/>
        <w:numPr>
          <w:ilvl w:val="1"/>
          <w:numId w:val="20"/>
        </w:numPr>
        <w:spacing w:after="0" w:line="276" w:lineRule="auto"/>
        <w:ind w:left="1134"/>
        <w:jc w:val="both"/>
        <w:rPr>
          <w:rFonts w:ascii="Arial" w:hAnsi="Arial" w:cs="Arial"/>
          <w:color w:val="00B0F0"/>
          <w:sz w:val="20"/>
          <w:szCs w:val="20"/>
          <w:lang w:eastAsia="pl-PL"/>
        </w:rPr>
      </w:pPr>
      <w:r w:rsidRPr="000871A8">
        <w:rPr>
          <w:rFonts w:ascii="Arial" w:hAnsi="Arial" w:cs="Arial"/>
          <w:sz w:val="20"/>
          <w:szCs w:val="20"/>
          <w:lang w:eastAsia="pl-PL"/>
        </w:rPr>
        <w:t>posiada zaległości z tytuły w opłacaniu składek na ubezpieczenie społeczne rolników</w:t>
      </w:r>
      <w:r w:rsidR="003906D2" w:rsidRPr="000871A8">
        <w:rPr>
          <w:rFonts w:ascii="Arial" w:hAnsi="Arial" w:cs="Arial"/>
          <w:sz w:val="20"/>
          <w:szCs w:val="20"/>
          <w:lang w:eastAsia="pl-PL"/>
        </w:rPr>
        <w:t xml:space="preserve"> </w:t>
      </w:r>
      <w:r w:rsidRPr="000871A8">
        <w:rPr>
          <w:rFonts w:ascii="Arial" w:hAnsi="Arial" w:cs="Arial"/>
          <w:sz w:val="20"/>
          <w:szCs w:val="20"/>
          <w:lang w:eastAsia="pl-PL"/>
        </w:rPr>
        <w:t>lub na ubezpieczenie zdrowotne</w:t>
      </w:r>
      <w:r w:rsidRPr="000871A8">
        <w:rPr>
          <w:rFonts w:ascii="Arial" w:hAnsi="Arial" w:cs="Arial"/>
          <w:color w:val="00B0F0"/>
          <w:sz w:val="20"/>
          <w:szCs w:val="20"/>
          <w:lang w:eastAsia="pl-PL"/>
        </w:rPr>
        <w:t>.</w:t>
      </w:r>
    </w:p>
    <w:p w14:paraId="7B192914" w14:textId="77777777" w:rsidR="00262240" w:rsidRPr="000871A8" w:rsidRDefault="00262240" w:rsidP="00893C6C">
      <w:pPr>
        <w:spacing w:after="0" w:line="276" w:lineRule="auto"/>
        <w:jc w:val="center"/>
        <w:rPr>
          <w:rFonts w:ascii="Arial" w:hAnsi="Arial" w:cs="Arial"/>
          <w:b/>
          <w:bCs/>
          <w:sz w:val="20"/>
          <w:szCs w:val="20"/>
          <w:lang w:eastAsia="pl-PL"/>
        </w:rPr>
      </w:pPr>
    </w:p>
    <w:p w14:paraId="0F49D2B7"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5</w:t>
      </w:r>
    </w:p>
    <w:p w14:paraId="1E256011" w14:textId="77777777" w:rsidR="00262240" w:rsidRPr="000871A8" w:rsidRDefault="00262240" w:rsidP="00893C6C">
      <w:pPr>
        <w:spacing w:after="0" w:line="276" w:lineRule="auto"/>
        <w:jc w:val="center"/>
        <w:rPr>
          <w:rFonts w:ascii="Arial" w:hAnsi="Arial" w:cs="Arial"/>
          <w:sz w:val="20"/>
          <w:szCs w:val="20"/>
          <w:lang w:eastAsia="pl-PL"/>
        </w:rPr>
      </w:pPr>
    </w:p>
    <w:p w14:paraId="1AE33EC0" w14:textId="77777777" w:rsidR="00262240" w:rsidRPr="000871A8" w:rsidRDefault="00893C6C" w:rsidP="00893C6C">
      <w:pPr>
        <w:pStyle w:val="Akapitzlist"/>
        <w:numPr>
          <w:ilvl w:val="0"/>
          <w:numId w:val="6"/>
        </w:numPr>
        <w:spacing w:after="18" w:line="276" w:lineRule="auto"/>
        <w:jc w:val="both"/>
        <w:rPr>
          <w:rFonts w:ascii="Arial" w:hAnsi="Arial" w:cs="Arial"/>
          <w:color w:val="000000"/>
          <w:sz w:val="20"/>
          <w:szCs w:val="20"/>
          <w:lang w:eastAsia="pl-PL"/>
        </w:rPr>
      </w:pPr>
      <w:r w:rsidRPr="000871A8">
        <w:rPr>
          <w:rFonts w:ascii="Arial" w:hAnsi="Arial" w:cs="Arial"/>
          <w:color w:val="000000"/>
          <w:sz w:val="20"/>
          <w:szCs w:val="20"/>
          <w:lang w:eastAsia="pl-PL"/>
        </w:rPr>
        <w:t>Przed skierowaniem bezrobotnego lub poszukującego pracy do odbycia stażu, organizator stażu kieruje bezrobotnego lub poszukującego pracy na wstępne badania lekarskie, na swój koszt.</w:t>
      </w:r>
    </w:p>
    <w:p w14:paraId="1AEB05AC" w14:textId="77777777" w:rsidR="00262240" w:rsidRPr="000871A8" w:rsidRDefault="00893C6C" w:rsidP="00893C6C">
      <w:pPr>
        <w:pStyle w:val="Akapitzlist"/>
        <w:numPr>
          <w:ilvl w:val="0"/>
          <w:numId w:val="6"/>
        </w:numPr>
        <w:spacing w:after="18" w:line="276" w:lineRule="auto"/>
        <w:jc w:val="both"/>
        <w:rPr>
          <w:rFonts w:ascii="Arial" w:hAnsi="Arial" w:cs="Arial"/>
          <w:color w:val="000000"/>
          <w:sz w:val="20"/>
          <w:szCs w:val="20"/>
          <w:lang w:eastAsia="pl-PL"/>
        </w:rPr>
      </w:pPr>
      <w:r w:rsidRPr="000871A8">
        <w:rPr>
          <w:rFonts w:ascii="Arial" w:hAnsi="Arial" w:cs="Arial"/>
          <w:color w:val="000000"/>
          <w:sz w:val="20"/>
          <w:szCs w:val="20"/>
          <w:lang w:eastAsia="pl-PL"/>
        </w:rPr>
        <w:t xml:space="preserve">Do odbycia stażu mogą być kierowane osoby bezrobotne </w:t>
      </w:r>
      <w:r w:rsidRPr="000871A8">
        <w:rPr>
          <w:rFonts w:ascii="Arial" w:hAnsi="Arial" w:cs="Arial"/>
          <w:sz w:val="20"/>
          <w:szCs w:val="20"/>
          <w:lang w:eastAsia="pl-PL"/>
        </w:rPr>
        <w:t xml:space="preserve">lub poszukujące pracy </w:t>
      </w:r>
      <w:r w:rsidRPr="000871A8">
        <w:rPr>
          <w:rFonts w:ascii="Arial" w:hAnsi="Arial" w:cs="Arial"/>
          <w:color w:val="000000"/>
          <w:sz w:val="20"/>
          <w:szCs w:val="20"/>
          <w:lang w:eastAsia="pl-PL"/>
        </w:rPr>
        <w:t>zarejestrowane w urzędzie, spełniające warunki określone w ustawie oraz spełniające wymogi organizatora stażu.</w:t>
      </w:r>
    </w:p>
    <w:p w14:paraId="45455A9F" w14:textId="77777777" w:rsidR="00262240" w:rsidRPr="000871A8" w:rsidRDefault="00893C6C" w:rsidP="00893C6C">
      <w:pPr>
        <w:pStyle w:val="Akapitzlist"/>
        <w:numPr>
          <w:ilvl w:val="0"/>
          <w:numId w:val="6"/>
        </w:numPr>
        <w:spacing w:after="18" w:line="276" w:lineRule="auto"/>
        <w:jc w:val="both"/>
        <w:rPr>
          <w:rFonts w:ascii="Arial" w:hAnsi="Arial" w:cs="Arial"/>
          <w:color w:val="000000"/>
          <w:sz w:val="20"/>
          <w:szCs w:val="20"/>
          <w:lang w:eastAsia="pl-PL"/>
        </w:rPr>
      </w:pPr>
      <w:r w:rsidRPr="000871A8">
        <w:rPr>
          <w:rFonts w:ascii="Arial" w:hAnsi="Arial" w:cs="Arial"/>
          <w:color w:val="000000"/>
          <w:sz w:val="20"/>
          <w:szCs w:val="20"/>
          <w:lang w:eastAsia="pl-PL"/>
        </w:rPr>
        <w:t xml:space="preserve">Do odbycia stażu nie będą kierowane osoby, które są spokrewnione, spowinowacone z organizatorem stażu, albo zamieszkują pod tym samym adresem, co organizator stażu lub zamieszkują pod adresem wskazanym we wniosku, jako miejsce realizacji stażu. </w:t>
      </w:r>
    </w:p>
    <w:p w14:paraId="10B25603" w14:textId="4EF50113" w:rsidR="00262240" w:rsidRPr="000871A8" w:rsidRDefault="00893C6C" w:rsidP="00893C6C">
      <w:pPr>
        <w:pStyle w:val="Akapitzlist"/>
        <w:numPr>
          <w:ilvl w:val="0"/>
          <w:numId w:val="6"/>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Osoba bezrobotna lub poszukująca pracy nie może odbyć stażu u tego samego </w:t>
      </w:r>
      <w:r w:rsidR="003906D2" w:rsidRPr="000871A8">
        <w:rPr>
          <w:rFonts w:ascii="Arial" w:hAnsi="Arial" w:cs="Arial"/>
          <w:sz w:val="20"/>
          <w:szCs w:val="20"/>
          <w:lang w:eastAsia="pl-PL"/>
        </w:rPr>
        <w:t>organizatora,</w:t>
      </w:r>
      <w:r w:rsidRPr="000871A8">
        <w:rPr>
          <w:rFonts w:ascii="Arial" w:hAnsi="Arial" w:cs="Arial"/>
          <w:sz w:val="20"/>
          <w:szCs w:val="20"/>
          <w:lang w:eastAsia="pl-PL"/>
        </w:rPr>
        <w:t xml:space="preserve"> u którego wcześniej odbywała staż, była zatrudniona, w tym, jako młodociany pracownik w celu przygotowania zawodowego lub wykonywała inną prace zarobkową, jeżeli od dnia zakończenia poprzedniego stażu, zatrudnienia lub wykonywania innej pracy zarobkowej u tego organizatora nie upłynęło, co najmniej 24</w:t>
      </w:r>
      <w:r w:rsidR="00DB0D12" w:rsidRPr="000871A8">
        <w:rPr>
          <w:rFonts w:ascii="Arial" w:hAnsi="Arial" w:cs="Arial"/>
          <w:sz w:val="20"/>
          <w:szCs w:val="20"/>
          <w:lang w:eastAsia="pl-PL"/>
        </w:rPr>
        <w:t> </w:t>
      </w:r>
      <w:r w:rsidRPr="000871A8">
        <w:rPr>
          <w:rFonts w:ascii="Arial" w:hAnsi="Arial" w:cs="Arial"/>
          <w:sz w:val="20"/>
          <w:szCs w:val="20"/>
          <w:lang w:eastAsia="pl-PL"/>
        </w:rPr>
        <w:t xml:space="preserve">miesiące. </w:t>
      </w:r>
    </w:p>
    <w:p w14:paraId="249A792C" w14:textId="63837346" w:rsidR="00262240" w:rsidRPr="000871A8" w:rsidRDefault="00893C6C" w:rsidP="00893C6C">
      <w:pPr>
        <w:pStyle w:val="Akapitzlist"/>
        <w:numPr>
          <w:ilvl w:val="0"/>
          <w:numId w:val="6"/>
        </w:numPr>
        <w:spacing w:after="18" w:line="276" w:lineRule="auto"/>
        <w:jc w:val="both"/>
        <w:rPr>
          <w:rFonts w:ascii="Arial" w:hAnsi="Arial" w:cs="Arial"/>
          <w:sz w:val="20"/>
          <w:szCs w:val="20"/>
          <w:lang w:eastAsia="pl-PL"/>
        </w:rPr>
      </w:pPr>
      <w:r w:rsidRPr="000871A8">
        <w:rPr>
          <w:rFonts w:ascii="Arial" w:hAnsi="Arial" w:cs="Arial"/>
          <w:sz w:val="20"/>
          <w:szCs w:val="20"/>
          <w:lang w:eastAsia="pl-PL"/>
        </w:rPr>
        <w:t>Łączny okres staży realizowanych przez bezrobotnego u tego samego organizatora nie może przekroczyć 12</w:t>
      </w:r>
      <w:r w:rsidR="00DB0D12" w:rsidRPr="000871A8">
        <w:rPr>
          <w:rFonts w:ascii="Arial" w:hAnsi="Arial" w:cs="Arial"/>
          <w:sz w:val="20"/>
          <w:szCs w:val="20"/>
          <w:lang w:eastAsia="pl-PL"/>
        </w:rPr>
        <w:t> </w:t>
      </w:r>
      <w:r w:rsidRPr="000871A8">
        <w:rPr>
          <w:rFonts w:ascii="Arial" w:hAnsi="Arial" w:cs="Arial"/>
          <w:sz w:val="20"/>
          <w:szCs w:val="20"/>
          <w:lang w:eastAsia="pl-PL"/>
        </w:rPr>
        <w:t>miesięcy.</w:t>
      </w:r>
    </w:p>
    <w:p w14:paraId="55275CC8" w14:textId="77777777" w:rsidR="00262240" w:rsidRPr="000871A8" w:rsidRDefault="00893C6C" w:rsidP="00893C6C">
      <w:pPr>
        <w:pStyle w:val="Akapitzlist"/>
        <w:numPr>
          <w:ilvl w:val="0"/>
          <w:numId w:val="6"/>
        </w:numPr>
        <w:spacing w:after="18" w:line="276" w:lineRule="auto"/>
        <w:jc w:val="both"/>
        <w:rPr>
          <w:rFonts w:ascii="Arial" w:hAnsi="Arial" w:cs="Arial"/>
          <w:sz w:val="20"/>
          <w:szCs w:val="20"/>
          <w:lang w:eastAsia="pl-PL"/>
        </w:rPr>
      </w:pPr>
      <w:r w:rsidRPr="000871A8">
        <w:rPr>
          <w:rFonts w:ascii="Arial" w:hAnsi="Arial" w:cs="Arial"/>
          <w:sz w:val="20"/>
          <w:szCs w:val="20"/>
        </w:rPr>
        <w:lastRenderedPageBreak/>
        <w:t>Łączny okres staży odbywanych przez bezrobotnego nie może przekroczyć 24 miesięcy w okresie kolejnych 10 lat.</w:t>
      </w:r>
    </w:p>
    <w:p w14:paraId="621F4FA7" w14:textId="77777777" w:rsidR="00262240" w:rsidRPr="000871A8" w:rsidRDefault="00893C6C" w:rsidP="00893C6C">
      <w:pPr>
        <w:pStyle w:val="Akapitzlist"/>
        <w:numPr>
          <w:ilvl w:val="0"/>
          <w:numId w:val="6"/>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Osoba bezrobotna lub poszukująca pracy posiadająca doświadczenie zawodowe może odbyć staż na stanowisku, na którym nie posiada doświadczenia zawodowego. </w:t>
      </w:r>
    </w:p>
    <w:p w14:paraId="663FA231" w14:textId="77777777" w:rsidR="00262240" w:rsidRPr="000871A8" w:rsidRDefault="00893C6C" w:rsidP="00893C6C">
      <w:pPr>
        <w:pStyle w:val="Akapitzlist"/>
        <w:numPr>
          <w:ilvl w:val="0"/>
          <w:numId w:val="6"/>
        </w:numPr>
        <w:spacing w:after="18" w:line="276" w:lineRule="auto"/>
        <w:jc w:val="both"/>
        <w:rPr>
          <w:rFonts w:ascii="Arial" w:hAnsi="Arial" w:cs="Arial"/>
          <w:sz w:val="20"/>
          <w:szCs w:val="20"/>
          <w:lang w:eastAsia="pl-PL"/>
        </w:rPr>
      </w:pPr>
      <w:r w:rsidRPr="000871A8">
        <w:rPr>
          <w:rFonts w:ascii="Arial" w:hAnsi="Arial" w:cs="Arial"/>
          <w:color w:val="000000"/>
          <w:sz w:val="20"/>
          <w:szCs w:val="20"/>
          <w:lang w:eastAsia="pl-PL"/>
        </w:rPr>
        <w:t xml:space="preserve">Osoby niepełnosprawne zarejestrowane w </w:t>
      </w:r>
      <w:proofErr w:type="gramStart"/>
      <w:r w:rsidRPr="000871A8">
        <w:rPr>
          <w:rFonts w:ascii="Arial" w:hAnsi="Arial" w:cs="Arial"/>
          <w:color w:val="000000"/>
          <w:sz w:val="20"/>
          <w:szCs w:val="20"/>
          <w:lang w:eastAsia="pl-PL"/>
        </w:rPr>
        <w:t>Urzędzie,</w:t>
      </w:r>
      <w:proofErr w:type="gramEnd"/>
      <w:r w:rsidRPr="000871A8">
        <w:rPr>
          <w:rFonts w:ascii="Arial" w:hAnsi="Arial" w:cs="Arial"/>
          <w:color w:val="000000"/>
          <w:sz w:val="20"/>
          <w:szCs w:val="20"/>
          <w:lang w:eastAsia="pl-PL"/>
        </w:rPr>
        <w:t xml:space="preserve"> jako poszukujące pracy niepozostające w zatrudnieniu mogą również być skierowane</w:t>
      </w:r>
      <w:r w:rsidRPr="000871A8">
        <w:rPr>
          <w:rFonts w:ascii="Arial" w:hAnsi="Arial" w:cs="Arial"/>
          <w:sz w:val="20"/>
          <w:szCs w:val="20"/>
          <w:lang w:eastAsia="pl-PL"/>
        </w:rPr>
        <w:t xml:space="preserve"> na staż w ramach limitu przyznanego urzędowi ze środków PFRON. </w:t>
      </w:r>
    </w:p>
    <w:p w14:paraId="323E1A8D" w14:textId="77777777" w:rsidR="00262240" w:rsidRPr="000871A8" w:rsidRDefault="00893C6C" w:rsidP="00893C6C">
      <w:pPr>
        <w:pStyle w:val="Akapitzlist"/>
        <w:numPr>
          <w:ilvl w:val="0"/>
          <w:numId w:val="6"/>
        </w:numPr>
        <w:spacing w:after="18" w:line="276" w:lineRule="auto"/>
        <w:jc w:val="both"/>
        <w:rPr>
          <w:rFonts w:ascii="Arial" w:hAnsi="Arial" w:cs="Arial"/>
          <w:sz w:val="20"/>
          <w:szCs w:val="20"/>
          <w:lang w:eastAsia="pl-PL"/>
        </w:rPr>
      </w:pPr>
      <w:r w:rsidRPr="000871A8">
        <w:rPr>
          <w:rFonts w:ascii="Arial" w:hAnsi="Arial" w:cs="Arial"/>
          <w:sz w:val="20"/>
          <w:szCs w:val="20"/>
          <w:lang w:eastAsia="pl-PL"/>
        </w:rPr>
        <w:t>Ostateczną decyzję o organizacji stażu u organizatora podejmuje Dyrektor.</w:t>
      </w:r>
    </w:p>
    <w:p w14:paraId="138D6A84" w14:textId="77777777" w:rsidR="00262240" w:rsidRPr="000871A8" w:rsidRDefault="00893C6C" w:rsidP="00893C6C">
      <w:pPr>
        <w:pStyle w:val="Akapitzlist"/>
        <w:numPr>
          <w:ilvl w:val="0"/>
          <w:numId w:val="6"/>
        </w:numPr>
        <w:spacing w:after="18" w:line="276" w:lineRule="auto"/>
        <w:jc w:val="both"/>
        <w:rPr>
          <w:rFonts w:ascii="Arial" w:hAnsi="Arial" w:cs="Arial"/>
          <w:sz w:val="20"/>
          <w:szCs w:val="20"/>
          <w:lang w:eastAsia="pl-PL"/>
        </w:rPr>
      </w:pPr>
      <w:r w:rsidRPr="000871A8">
        <w:rPr>
          <w:rFonts w:ascii="Arial" w:hAnsi="Arial" w:cs="Arial"/>
          <w:sz w:val="20"/>
          <w:szCs w:val="20"/>
          <w:lang w:eastAsia="pl-PL"/>
        </w:rPr>
        <w:t>W przypadku przerwania stażu przez:</w:t>
      </w:r>
    </w:p>
    <w:p w14:paraId="333C14E2" w14:textId="77777777" w:rsidR="00262240" w:rsidRPr="000871A8" w:rsidRDefault="00893C6C" w:rsidP="0050083A">
      <w:pPr>
        <w:pStyle w:val="Akapitzlist"/>
        <w:numPr>
          <w:ilvl w:val="1"/>
          <w:numId w:val="19"/>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starostę z powodu nierealizowania przez organizatora programu stażu lub niedotrzymywania warunków jego odbywania,</w:t>
      </w:r>
    </w:p>
    <w:p w14:paraId="22F9EE28" w14:textId="373B9D40" w:rsidR="00262240" w:rsidRPr="000871A8" w:rsidRDefault="00893C6C" w:rsidP="0050083A">
      <w:pPr>
        <w:pStyle w:val="Akapitzlist"/>
        <w:numPr>
          <w:ilvl w:val="1"/>
          <w:numId w:val="19"/>
        </w:numPr>
        <w:spacing w:after="18" w:line="276" w:lineRule="auto"/>
        <w:ind w:left="1134"/>
        <w:jc w:val="both"/>
        <w:rPr>
          <w:rFonts w:ascii="Arial" w:hAnsi="Arial" w:cs="Arial"/>
          <w:sz w:val="20"/>
          <w:szCs w:val="20"/>
          <w:lang w:eastAsia="pl-PL"/>
        </w:rPr>
      </w:pPr>
      <w:r w:rsidRPr="000871A8">
        <w:rPr>
          <w:rFonts w:ascii="Arial" w:hAnsi="Arial" w:cs="Arial"/>
          <w:sz w:val="20"/>
          <w:szCs w:val="20"/>
        </w:rPr>
        <w:t>organizatora stażu bez uzasadnionej przyczyny</w:t>
      </w:r>
      <w:r w:rsidR="003906D2" w:rsidRPr="000871A8">
        <w:rPr>
          <w:rFonts w:ascii="Arial" w:hAnsi="Arial" w:cs="Arial"/>
          <w:sz w:val="20"/>
          <w:szCs w:val="20"/>
        </w:rPr>
        <w:t>:</w:t>
      </w:r>
    </w:p>
    <w:p w14:paraId="69323604" w14:textId="77777777" w:rsidR="00262240" w:rsidRPr="000871A8" w:rsidRDefault="00893C6C" w:rsidP="003906D2">
      <w:p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 </w:t>
      </w:r>
      <w:r w:rsidRPr="000871A8">
        <w:rPr>
          <w:rFonts w:ascii="Arial" w:hAnsi="Arial" w:cs="Arial"/>
          <w:sz w:val="20"/>
          <w:szCs w:val="20"/>
          <w:lang w:eastAsia="pl-PL"/>
        </w:rPr>
        <w:tab/>
        <w:t>organizator stażu nie może korzystać z form pomocy, z wyłączeniem pośrednictwa pracy i poradnictwa zawodowego, przez okres 12 miesięcy od dnia przerwania realizacji stażu przez starostę lub przerwania stażu przez organizatora staż</w:t>
      </w:r>
    </w:p>
    <w:p w14:paraId="464F2E37" w14:textId="77777777" w:rsidR="00262240" w:rsidRPr="000871A8" w:rsidRDefault="00262240" w:rsidP="00893C6C">
      <w:pPr>
        <w:spacing w:after="0" w:line="276" w:lineRule="auto"/>
        <w:rPr>
          <w:rFonts w:ascii="Arial" w:hAnsi="Arial" w:cs="Arial"/>
          <w:sz w:val="20"/>
          <w:szCs w:val="20"/>
          <w:lang w:eastAsia="pl-PL"/>
        </w:rPr>
      </w:pPr>
    </w:p>
    <w:p w14:paraId="66ACC9FF"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6</w:t>
      </w:r>
    </w:p>
    <w:p w14:paraId="0DCE298F" w14:textId="77777777" w:rsidR="00262240" w:rsidRPr="000871A8" w:rsidRDefault="00262240" w:rsidP="00893C6C">
      <w:pPr>
        <w:spacing w:after="0" w:line="276" w:lineRule="auto"/>
        <w:jc w:val="center"/>
        <w:rPr>
          <w:rFonts w:ascii="Arial" w:hAnsi="Arial" w:cs="Arial"/>
          <w:sz w:val="20"/>
          <w:szCs w:val="20"/>
          <w:lang w:eastAsia="pl-PL"/>
        </w:rPr>
      </w:pPr>
    </w:p>
    <w:p w14:paraId="391D1855" w14:textId="77777777" w:rsidR="00262240" w:rsidRPr="000871A8" w:rsidRDefault="00893C6C" w:rsidP="00893C6C">
      <w:pPr>
        <w:pStyle w:val="Akapitzlist"/>
        <w:numPr>
          <w:ilvl w:val="0"/>
          <w:numId w:val="7"/>
        </w:numPr>
        <w:spacing w:after="18" w:line="276" w:lineRule="auto"/>
        <w:jc w:val="both"/>
        <w:rPr>
          <w:rFonts w:ascii="Arial" w:hAnsi="Arial" w:cs="Arial"/>
          <w:sz w:val="20"/>
          <w:szCs w:val="20"/>
          <w:lang w:eastAsia="pl-PL"/>
        </w:rPr>
      </w:pPr>
      <w:r w:rsidRPr="000871A8">
        <w:rPr>
          <w:rFonts w:ascii="Arial" w:hAnsi="Arial" w:cs="Arial"/>
          <w:sz w:val="20"/>
          <w:szCs w:val="20"/>
          <w:lang w:eastAsia="pl-PL"/>
        </w:rPr>
        <w:t>Czas realizacji programu stażu przez bezrobotnego odbywającego staż nie może przekraczać 8 godzin na dobę i przeciętnie 40 godzin w przeciętnie pięciodniowym tygodniu pracy, w przyjętym okresie rozliczeniowym nieprzekraczającym 3 miesięcy. Czas realizacji programu stażu bezrobotnego będącego osobą niepełnosprawną nie może przekraczać 7 godzin na dobę i 35 godzin w przeciętnie pięciodniowym tygodniu pracy, w przyjętym okresie rozliczeniowym nieprzekraczającym 3 miesięcy.</w:t>
      </w:r>
    </w:p>
    <w:p w14:paraId="2C3B565D" w14:textId="77777777" w:rsidR="00262240" w:rsidRPr="000871A8" w:rsidRDefault="00893C6C" w:rsidP="00893C6C">
      <w:pPr>
        <w:pStyle w:val="Akapitzlist"/>
        <w:numPr>
          <w:ilvl w:val="0"/>
          <w:numId w:val="7"/>
        </w:numPr>
        <w:spacing w:after="18" w:line="276" w:lineRule="auto"/>
        <w:jc w:val="both"/>
        <w:rPr>
          <w:rFonts w:ascii="Arial" w:hAnsi="Arial" w:cs="Arial"/>
          <w:sz w:val="20"/>
          <w:szCs w:val="20"/>
          <w:lang w:eastAsia="pl-PL"/>
        </w:rPr>
      </w:pPr>
      <w:r w:rsidRPr="000871A8">
        <w:rPr>
          <w:rFonts w:ascii="Arial" w:hAnsi="Arial" w:cs="Arial"/>
          <w:sz w:val="20"/>
          <w:szCs w:val="20"/>
          <w:lang w:eastAsia="pl-PL"/>
        </w:rPr>
        <w:t>Czas realizacji programu stażu przez bezrobotnego odbywającego staż nie może być krótszy niż 20 godzin w przeciętnie pięciodniowym tygodniu pracy w przyjętym okresie rozliczeniowym nieprzekraczającym 3 miesięcy.</w:t>
      </w:r>
    </w:p>
    <w:p w14:paraId="34B21ADB" w14:textId="77777777" w:rsidR="006517AC" w:rsidRPr="000871A8" w:rsidRDefault="006517AC" w:rsidP="006517AC">
      <w:pPr>
        <w:pStyle w:val="Akapitzlist"/>
        <w:numPr>
          <w:ilvl w:val="0"/>
          <w:numId w:val="7"/>
        </w:numPr>
        <w:spacing w:after="18" w:line="276" w:lineRule="auto"/>
        <w:jc w:val="both"/>
        <w:rPr>
          <w:rFonts w:ascii="Arial" w:hAnsi="Arial" w:cs="Arial"/>
          <w:sz w:val="20"/>
          <w:szCs w:val="20"/>
          <w:lang w:eastAsia="pl-PL"/>
        </w:rPr>
      </w:pPr>
      <w:r w:rsidRPr="000871A8">
        <w:rPr>
          <w:rFonts w:ascii="Arial" w:hAnsi="Arial" w:cs="Arial"/>
          <w:sz w:val="20"/>
          <w:szCs w:val="20"/>
          <w:lang w:eastAsia="pl-PL"/>
        </w:rPr>
        <w:t>Bezrobotny odbywający staż może wziąć udział w podróży służbowej i szkoleniu zorganizowanym z inicjatywy</w:t>
      </w:r>
    </w:p>
    <w:p w14:paraId="71E7CBD5" w14:textId="028B6159" w:rsidR="006517AC" w:rsidRPr="000871A8" w:rsidRDefault="006517AC" w:rsidP="006517AC">
      <w:pPr>
        <w:pStyle w:val="Akapitzlist"/>
        <w:spacing w:after="18" w:line="276" w:lineRule="auto"/>
        <w:jc w:val="both"/>
        <w:rPr>
          <w:rFonts w:ascii="Arial" w:hAnsi="Arial" w:cs="Arial"/>
          <w:sz w:val="20"/>
          <w:szCs w:val="20"/>
          <w:lang w:eastAsia="pl-PL"/>
        </w:rPr>
      </w:pPr>
      <w:r w:rsidRPr="000871A8">
        <w:rPr>
          <w:rFonts w:ascii="Arial" w:hAnsi="Arial" w:cs="Arial"/>
          <w:sz w:val="20"/>
          <w:szCs w:val="20"/>
          <w:lang w:eastAsia="pl-PL"/>
        </w:rPr>
        <w:t>organizatora stażu lub za jego zgodą na zasadach przewidzianych dla pracowników.</w:t>
      </w:r>
    </w:p>
    <w:p w14:paraId="7B6CED52" w14:textId="77777777" w:rsidR="00262240" w:rsidRPr="000871A8" w:rsidRDefault="00893C6C" w:rsidP="00893C6C">
      <w:pPr>
        <w:pStyle w:val="Akapitzlist"/>
        <w:numPr>
          <w:ilvl w:val="0"/>
          <w:numId w:val="7"/>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Staż może być realizowany w formie zdalnej.  Wymiar stażu w formie zdalnej oraz szczegółowe zasady odbywania stażu w formie zdalnej określa się w </w:t>
      </w:r>
      <w:r w:rsidR="002A403D" w:rsidRPr="000871A8">
        <w:rPr>
          <w:rFonts w:ascii="Arial" w:hAnsi="Arial" w:cs="Arial"/>
          <w:sz w:val="20"/>
          <w:szCs w:val="20"/>
          <w:lang w:eastAsia="pl-PL"/>
        </w:rPr>
        <w:t>umowie</w:t>
      </w:r>
      <w:r w:rsidRPr="000871A8">
        <w:rPr>
          <w:rFonts w:ascii="Arial" w:hAnsi="Arial" w:cs="Arial"/>
          <w:sz w:val="20"/>
          <w:szCs w:val="20"/>
          <w:lang w:eastAsia="pl-PL"/>
        </w:rPr>
        <w:t xml:space="preserve"> o organizację stażu.</w:t>
      </w:r>
    </w:p>
    <w:p w14:paraId="1CD96431" w14:textId="77777777" w:rsidR="00262240" w:rsidRPr="000871A8" w:rsidRDefault="00893C6C" w:rsidP="00893C6C">
      <w:pPr>
        <w:pStyle w:val="Akapitzlist"/>
        <w:numPr>
          <w:ilvl w:val="0"/>
          <w:numId w:val="7"/>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Stażysta nie może odbywać stażu w niedziele oraz święta, w porze nocnej, w systemie pracy zmianowej, ani w godzinach nadliczbowych. </w:t>
      </w:r>
    </w:p>
    <w:p w14:paraId="5AE579F3" w14:textId="77777777" w:rsidR="00893C6C" w:rsidRPr="000871A8" w:rsidRDefault="00893C6C" w:rsidP="00893C6C">
      <w:pPr>
        <w:pStyle w:val="Akapitzlist"/>
        <w:numPr>
          <w:ilvl w:val="0"/>
          <w:numId w:val="7"/>
        </w:numPr>
        <w:spacing w:line="276" w:lineRule="auto"/>
        <w:jc w:val="both"/>
        <w:rPr>
          <w:rFonts w:ascii="Arial" w:hAnsi="Arial" w:cs="Arial"/>
          <w:sz w:val="20"/>
          <w:szCs w:val="20"/>
        </w:rPr>
      </w:pPr>
      <w:r w:rsidRPr="000871A8">
        <w:rPr>
          <w:rFonts w:ascii="Arial" w:hAnsi="Arial" w:cs="Arial"/>
          <w:sz w:val="20"/>
          <w:szCs w:val="20"/>
          <w:lang w:eastAsia="pl-PL"/>
        </w:rPr>
        <w:t>Starosta może wyrazić zgodę na realizację stażu w niedzielę i święta, w porze nocnej lub w systemie pracy zmianowej, o ile charakter pracy w danym zawodzie wymaga takiego rozkładu czasu pracy.</w:t>
      </w:r>
    </w:p>
    <w:p w14:paraId="30844A6D" w14:textId="77777777" w:rsidR="00262240" w:rsidRPr="000871A8" w:rsidRDefault="00893C6C" w:rsidP="00893C6C">
      <w:pPr>
        <w:pStyle w:val="Akapitzlist"/>
        <w:numPr>
          <w:ilvl w:val="0"/>
          <w:numId w:val="7"/>
        </w:numPr>
        <w:spacing w:line="276" w:lineRule="auto"/>
        <w:jc w:val="both"/>
        <w:rPr>
          <w:rFonts w:ascii="Arial" w:hAnsi="Arial" w:cs="Arial"/>
          <w:sz w:val="20"/>
          <w:szCs w:val="20"/>
        </w:rPr>
      </w:pPr>
      <w:r w:rsidRPr="000871A8">
        <w:rPr>
          <w:rFonts w:ascii="Arial" w:hAnsi="Arial" w:cs="Arial"/>
          <w:sz w:val="20"/>
          <w:szCs w:val="20"/>
        </w:rPr>
        <w:t xml:space="preserve">Osobie bezrobotnej odbywającej staż nie przysługuje roszczenie o udzielenie dnia wolnego w zamian </w:t>
      </w:r>
      <w:r w:rsidRPr="000871A8">
        <w:rPr>
          <w:rFonts w:ascii="Arial" w:hAnsi="Arial" w:cs="Arial"/>
          <w:sz w:val="20"/>
          <w:szCs w:val="20"/>
        </w:rPr>
        <w:br/>
        <w:t xml:space="preserve">za święto przypadające w sobotę, będącą, co do zasady dniem wolnym od pracy u danego pracodawcy. </w:t>
      </w:r>
    </w:p>
    <w:p w14:paraId="5E2807B2" w14:textId="77777777" w:rsidR="00262240" w:rsidRPr="000871A8" w:rsidRDefault="00893C6C" w:rsidP="00893C6C">
      <w:pPr>
        <w:pStyle w:val="Akapitzlist"/>
        <w:spacing w:after="0" w:line="276" w:lineRule="auto"/>
        <w:jc w:val="both"/>
        <w:rPr>
          <w:rFonts w:ascii="Arial" w:hAnsi="Arial" w:cs="Arial"/>
          <w:sz w:val="20"/>
          <w:szCs w:val="20"/>
          <w:lang w:eastAsia="pl-PL"/>
        </w:rPr>
      </w:pPr>
      <w:r w:rsidRPr="000871A8">
        <w:rPr>
          <w:rFonts w:ascii="Arial" w:hAnsi="Arial" w:cs="Arial"/>
          <w:sz w:val="20"/>
          <w:szCs w:val="20"/>
        </w:rPr>
        <w:t xml:space="preserve">Jeżeli organizator stażu wskaże, w związku z świętem przypadającym w sobotę, dzień wolny </w:t>
      </w:r>
      <w:r w:rsidRPr="000871A8">
        <w:rPr>
          <w:rFonts w:ascii="Arial" w:hAnsi="Arial" w:cs="Arial"/>
          <w:sz w:val="20"/>
          <w:szCs w:val="20"/>
        </w:rPr>
        <w:br/>
        <w:t xml:space="preserve">dla wszystkich pracowników, wówczas nieobecność stażysty zostaje usprawiedliwiona, na podstawie stosownych wyjaśnień złożonych przez organizatora stażu wraz z listą obecności za dany miesiąc. </w:t>
      </w:r>
    </w:p>
    <w:p w14:paraId="40BC182C" w14:textId="13A4C02A" w:rsidR="00262240" w:rsidRPr="000871A8" w:rsidRDefault="002A403D" w:rsidP="00893C6C">
      <w:pPr>
        <w:pStyle w:val="Akapitzlist"/>
        <w:numPr>
          <w:ilvl w:val="0"/>
          <w:numId w:val="7"/>
        </w:numPr>
        <w:spacing w:after="0" w:line="276" w:lineRule="auto"/>
        <w:jc w:val="both"/>
        <w:rPr>
          <w:rFonts w:ascii="Arial" w:hAnsi="Arial" w:cs="Arial"/>
          <w:sz w:val="20"/>
          <w:szCs w:val="20"/>
          <w:lang w:eastAsia="pl-PL"/>
        </w:rPr>
      </w:pPr>
      <w:r w:rsidRPr="000871A8">
        <w:rPr>
          <w:rFonts w:ascii="Arial" w:hAnsi="Arial" w:cs="Arial"/>
          <w:sz w:val="20"/>
          <w:szCs w:val="20"/>
          <w:lang w:eastAsia="pl-PL"/>
        </w:rPr>
        <w:t xml:space="preserve">W sytuacji opisanej w ust. </w:t>
      </w:r>
      <w:r w:rsidR="006517AC" w:rsidRPr="000871A8">
        <w:rPr>
          <w:rFonts w:ascii="Arial" w:hAnsi="Arial" w:cs="Arial"/>
          <w:sz w:val="20"/>
          <w:szCs w:val="20"/>
          <w:lang w:eastAsia="pl-PL"/>
        </w:rPr>
        <w:t>7</w:t>
      </w:r>
      <w:r w:rsidRPr="000871A8">
        <w:rPr>
          <w:rFonts w:ascii="Arial" w:hAnsi="Arial" w:cs="Arial"/>
          <w:sz w:val="20"/>
          <w:szCs w:val="20"/>
          <w:lang w:eastAsia="pl-PL"/>
        </w:rPr>
        <w:t xml:space="preserve"> </w:t>
      </w:r>
      <w:r w:rsidR="00893C6C" w:rsidRPr="000871A8">
        <w:rPr>
          <w:rFonts w:ascii="Arial" w:hAnsi="Arial" w:cs="Arial"/>
          <w:sz w:val="20"/>
          <w:szCs w:val="20"/>
          <w:lang w:eastAsia="pl-PL"/>
        </w:rPr>
        <w:t>stażyście za usprawiedliwiony dzień nieobecności przysługuje stypendium.</w:t>
      </w:r>
    </w:p>
    <w:p w14:paraId="0AF82807" w14:textId="77777777" w:rsidR="00262240" w:rsidRPr="000871A8" w:rsidRDefault="00262240" w:rsidP="00893C6C">
      <w:pPr>
        <w:spacing w:after="0" w:line="276" w:lineRule="auto"/>
        <w:jc w:val="center"/>
        <w:rPr>
          <w:rFonts w:ascii="Arial" w:hAnsi="Arial" w:cs="Arial"/>
          <w:b/>
          <w:bCs/>
          <w:sz w:val="20"/>
          <w:szCs w:val="20"/>
          <w:lang w:eastAsia="pl-PL"/>
        </w:rPr>
      </w:pPr>
    </w:p>
    <w:p w14:paraId="6D24586D"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7</w:t>
      </w:r>
    </w:p>
    <w:p w14:paraId="26613D2B" w14:textId="77777777" w:rsidR="00893C6C" w:rsidRPr="000871A8" w:rsidRDefault="00893C6C" w:rsidP="00893C6C">
      <w:pPr>
        <w:spacing w:after="0" w:line="276" w:lineRule="auto"/>
        <w:jc w:val="center"/>
        <w:rPr>
          <w:rFonts w:ascii="Arial" w:hAnsi="Arial" w:cs="Arial"/>
          <w:sz w:val="20"/>
          <w:szCs w:val="20"/>
          <w:lang w:eastAsia="pl-PL"/>
        </w:rPr>
      </w:pPr>
    </w:p>
    <w:p w14:paraId="7B745FED" w14:textId="77777777" w:rsidR="00262240" w:rsidRPr="000871A8" w:rsidRDefault="00893C6C" w:rsidP="00893C6C">
      <w:pPr>
        <w:pStyle w:val="Akapitzlist"/>
        <w:numPr>
          <w:ilvl w:val="0"/>
          <w:numId w:val="8"/>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Bezrobotnemu oraz poszukującemu pracy w okresie odbywania stażu przysługuje stypendium, na zasadach określonych w ustawie, wypłacane przez Urząd. </w:t>
      </w:r>
    </w:p>
    <w:p w14:paraId="3A9107FA" w14:textId="77777777" w:rsidR="00262240" w:rsidRPr="000871A8" w:rsidRDefault="00893C6C" w:rsidP="00893C6C">
      <w:pPr>
        <w:pStyle w:val="Akapitzlist"/>
        <w:numPr>
          <w:ilvl w:val="0"/>
          <w:numId w:val="8"/>
        </w:numPr>
        <w:spacing w:after="0" w:line="276" w:lineRule="auto"/>
        <w:ind w:left="709"/>
        <w:jc w:val="both"/>
        <w:rPr>
          <w:rFonts w:ascii="Arial" w:hAnsi="Arial" w:cs="Arial"/>
          <w:sz w:val="20"/>
          <w:szCs w:val="20"/>
        </w:rPr>
      </w:pPr>
      <w:r w:rsidRPr="000871A8">
        <w:rPr>
          <w:rFonts w:ascii="Arial" w:hAnsi="Arial" w:cs="Arial"/>
          <w:sz w:val="20"/>
          <w:szCs w:val="20"/>
          <w:lang w:eastAsia="pl-PL"/>
        </w:rPr>
        <w:t xml:space="preserve">Podstawą wypłacenia stypendium jest oryginał listy obecności prowadzonej na bieżąco przez stażystę oraz podpisanej przez uprawnioną osobę ze strony organizatora. Obowiązek dostarczenia listy obecności do urzędu spoczywa na organizatorze, który musi dostarczyć listę w terminie do 5-ego dnia każdego miesiąca, następującego po zakończeniu miesiąca kalendarzowego stażu (wraz z ewentualnymi załącznikami, takimi jak wniosek stażysty o dzień/dni wolne). </w:t>
      </w:r>
    </w:p>
    <w:p w14:paraId="1BD7B9F0" w14:textId="77777777" w:rsidR="003C15DA" w:rsidRPr="000871A8" w:rsidRDefault="00893C6C" w:rsidP="003C15DA">
      <w:pPr>
        <w:pStyle w:val="Akapitzlist"/>
        <w:numPr>
          <w:ilvl w:val="0"/>
          <w:numId w:val="8"/>
        </w:numPr>
        <w:spacing w:after="0" w:line="276" w:lineRule="auto"/>
        <w:jc w:val="both"/>
        <w:rPr>
          <w:rFonts w:ascii="Arial" w:hAnsi="Arial" w:cs="Arial"/>
          <w:sz w:val="20"/>
          <w:szCs w:val="20"/>
        </w:rPr>
      </w:pPr>
      <w:r w:rsidRPr="000871A8">
        <w:rPr>
          <w:rFonts w:ascii="Arial" w:hAnsi="Arial" w:cs="Arial"/>
          <w:sz w:val="20"/>
          <w:szCs w:val="20"/>
          <w:lang w:bidi="pl-PL"/>
        </w:rPr>
        <w:t xml:space="preserve">Osoba skierowana na staż niezwłocznie zawiadamia Organizatora stażu o niezdolności do pracy </w:t>
      </w:r>
      <w:r w:rsidRPr="000871A8">
        <w:rPr>
          <w:rFonts w:ascii="Arial" w:hAnsi="Arial" w:cs="Arial"/>
          <w:sz w:val="20"/>
          <w:szCs w:val="20"/>
        </w:rPr>
        <w:t>wskutek choroby lub konieczności osobistego sprawowania opieki nad członkiem rodziny. Zobowiązana jest również do powiadomienia Urzędu w</w:t>
      </w:r>
      <w:r w:rsidRPr="000871A8">
        <w:rPr>
          <w:rFonts w:ascii="Arial" w:hAnsi="Arial" w:cs="Arial"/>
          <w:sz w:val="20"/>
          <w:szCs w:val="20"/>
          <w:lang w:bidi="pl-PL"/>
        </w:rPr>
        <w:t xml:space="preserve">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otrzymania – art. 239 ust. 2 Ustawy.</w:t>
      </w:r>
    </w:p>
    <w:p w14:paraId="51031568" w14:textId="5F582826" w:rsidR="003C15DA" w:rsidRPr="000871A8" w:rsidRDefault="003C15DA" w:rsidP="003C15DA">
      <w:pPr>
        <w:pStyle w:val="Akapitzlist"/>
        <w:numPr>
          <w:ilvl w:val="0"/>
          <w:numId w:val="8"/>
        </w:numPr>
        <w:spacing w:after="0" w:line="276" w:lineRule="auto"/>
        <w:jc w:val="both"/>
        <w:rPr>
          <w:rFonts w:ascii="Arial" w:hAnsi="Arial" w:cs="Arial"/>
          <w:sz w:val="20"/>
          <w:szCs w:val="20"/>
        </w:rPr>
      </w:pPr>
      <w:r w:rsidRPr="000871A8">
        <w:rPr>
          <w:rFonts w:ascii="Arial" w:hAnsi="Arial" w:cs="Arial"/>
          <w:sz w:val="20"/>
          <w:szCs w:val="20"/>
        </w:rPr>
        <w:lastRenderedPageBreak/>
        <w:t xml:space="preserve">Za okres niezdolności do pracy udokumentowanej na </w:t>
      </w:r>
      <w:r w:rsidRPr="000871A8">
        <w:rPr>
          <w:rFonts w:ascii="Arial" w:eastAsia="Times New Roman" w:hAnsi="Arial" w:cs="Arial"/>
          <w:bCs/>
          <w:sz w:val="20"/>
          <w:szCs w:val="20"/>
        </w:rPr>
        <w:t xml:space="preserve">podstawie zaświadczenia lekarskiego </w:t>
      </w:r>
      <w:r w:rsidRPr="000871A8">
        <w:rPr>
          <w:rFonts w:ascii="Arial" w:hAnsi="Arial" w:cs="Arial"/>
          <w:sz w:val="20"/>
          <w:szCs w:val="20"/>
        </w:rPr>
        <w:t>(ZUS ZLA)</w:t>
      </w:r>
      <w:r w:rsidRPr="000871A8">
        <w:rPr>
          <w:rFonts w:ascii="Arial" w:eastAsia="Times New Roman" w:hAnsi="Arial" w:cs="Arial"/>
          <w:bCs/>
          <w:sz w:val="20"/>
          <w:szCs w:val="20"/>
        </w:rPr>
        <w:t>, o którym mowa w pkt. 3 niniejszego regulaminu,</w:t>
      </w:r>
      <w:r w:rsidRPr="000871A8">
        <w:rPr>
          <w:rFonts w:ascii="Arial" w:hAnsi="Arial" w:cs="Arial"/>
          <w:sz w:val="20"/>
          <w:szCs w:val="20"/>
        </w:rPr>
        <w:t xml:space="preserve"> bezrobotnemu przysługuje 50% kwoty stypendium – zgodnie z art. 234 ust. 7 </w:t>
      </w:r>
      <w:r w:rsidRPr="000871A8">
        <w:rPr>
          <w:rFonts w:ascii="Arial" w:hAnsi="Arial" w:cs="Arial"/>
          <w:bCs/>
          <w:sz w:val="20"/>
          <w:szCs w:val="20"/>
        </w:rPr>
        <w:t>Ustawy.</w:t>
      </w:r>
    </w:p>
    <w:p w14:paraId="7C8603E9" w14:textId="170657B7" w:rsidR="00973405" w:rsidRPr="000871A8" w:rsidRDefault="003C15DA" w:rsidP="003C15DA">
      <w:pPr>
        <w:pStyle w:val="Akapitzlist"/>
        <w:numPr>
          <w:ilvl w:val="0"/>
          <w:numId w:val="8"/>
        </w:numPr>
        <w:spacing w:after="0" w:line="276" w:lineRule="auto"/>
        <w:jc w:val="both"/>
        <w:rPr>
          <w:rFonts w:ascii="Arial" w:hAnsi="Arial" w:cs="Arial"/>
          <w:sz w:val="20"/>
          <w:szCs w:val="20"/>
        </w:rPr>
      </w:pPr>
      <w:r w:rsidRPr="000871A8">
        <w:rPr>
          <w:rFonts w:ascii="Arial" w:hAnsi="Arial" w:cs="Arial"/>
          <w:sz w:val="20"/>
          <w:szCs w:val="20"/>
        </w:rPr>
        <w:t xml:space="preserve">Do bezrobotnych odbywających </w:t>
      </w:r>
      <w:r w:rsidR="00973405" w:rsidRPr="000871A8">
        <w:rPr>
          <w:rFonts w:ascii="Arial" w:hAnsi="Arial" w:cs="Arial"/>
          <w:sz w:val="20"/>
          <w:szCs w:val="20"/>
        </w:rPr>
        <w:t>staż</w:t>
      </w:r>
      <w:r w:rsidRPr="000871A8">
        <w:rPr>
          <w:rFonts w:ascii="Arial" w:hAnsi="Arial" w:cs="Arial"/>
          <w:sz w:val="20"/>
          <w:szCs w:val="20"/>
        </w:rPr>
        <w:t xml:space="preserve"> stosuje się przepisy o usprawiedliwianiu nieobecności pracowników wydane na podstawie </w:t>
      </w:r>
      <w:hyperlink r:id="rId10">
        <w:r w:rsidR="00973405" w:rsidRPr="000871A8">
          <w:rPr>
            <w:rStyle w:val="Hipercze"/>
            <w:rFonts w:ascii="Arial" w:eastAsia="Times New Roman" w:hAnsi="Arial" w:cs="Arial"/>
            <w:bCs/>
            <w:color w:val="auto"/>
            <w:sz w:val="20"/>
            <w:szCs w:val="20"/>
          </w:rPr>
          <w:t>art. 298</w:t>
        </w:r>
        <w:r w:rsidR="00973405" w:rsidRPr="000871A8">
          <w:rPr>
            <w:rStyle w:val="Hipercze"/>
            <w:rFonts w:ascii="Arial" w:eastAsia="Times New Roman" w:hAnsi="Arial" w:cs="Arial"/>
            <w:bCs/>
            <w:color w:val="auto"/>
            <w:sz w:val="20"/>
            <w:szCs w:val="20"/>
            <w:vertAlign w:val="superscript"/>
          </w:rPr>
          <w:t>2</w:t>
        </w:r>
      </w:hyperlink>
      <w:r w:rsidR="00973405" w:rsidRPr="000871A8">
        <w:rPr>
          <w:rFonts w:ascii="Arial" w:eastAsia="Times New Roman" w:hAnsi="Arial" w:cs="Arial"/>
          <w:bCs/>
          <w:sz w:val="20"/>
          <w:szCs w:val="20"/>
        </w:rPr>
        <w:t xml:space="preserve"> ustawy </w:t>
      </w:r>
      <w:r w:rsidRPr="000871A8">
        <w:rPr>
          <w:rFonts w:ascii="Arial" w:hAnsi="Arial" w:cs="Arial"/>
          <w:sz w:val="20"/>
          <w:szCs w:val="20"/>
        </w:rPr>
        <w:t>z dnia 26 czerwca 1974 r. – Kodeks pracy, a prawo do stypendium za okres usprawiedliwionej nieobecności bezrobotny zachowuje za okresy zwolnienia, za które pracownicy, zgodnie z tymi przepisami, zachowują</w:t>
      </w:r>
      <w:r w:rsidR="00973405" w:rsidRPr="000871A8">
        <w:rPr>
          <w:rFonts w:ascii="Arial" w:hAnsi="Arial" w:cs="Arial"/>
          <w:sz w:val="20"/>
          <w:szCs w:val="20"/>
        </w:rPr>
        <w:t xml:space="preserve"> </w:t>
      </w:r>
      <w:r w:rsidRPr="000871A8">
        <w:rPr>
          <w:rFonts w:ascii="Arial" w:hAnsi="Arial" w:cs="Arial"/>
          <w:sz w:val="20"/>
          <w:szCs w:val="20"/>
        </w:rPr>
        <w:t>prawo do wynagrodzenia.</w:t>
      </w:r>
    </w:p>
    <w:p w14:paraId="7C5D25F0" w14:textId="29342E51" w:rsidR="003C15DA" w:rsidRPr="000871A8" w:rsidRDefault="003C15DA" w:rsidP="003C15DA">
      <w:pPr>
        <w:pStyle w:val="Akapitzlist"/>
        <w:numPr>
          <w:ilvl w:val="0"/>
          <w:numId w:val="8"/>
        </w:numPr>
        <w:spacing w:after="0" w:line="276" w:lineRule="auto"/>
        <w:jc w:val="both"/>
        <w:rPr>
          <w:rFonts w:ascii="Arial" w:hAnsi="Arial" w:cs="Arial"/>
          <w:sz w:val="20"/>
          <w:szCs w:val="20"/>
        </w:rPr>
      </w:pPr>
      <w:r w:rsidRPr="000871A8">
        <w:rPr>
          <w:rFonts w:ascii="Arial" w:hAnsi="Arial" w:cs="Arial"/>
          <w:sz w:val="20"/>
          <w:szCs w:val="20"/>
        </w:rPr>
        <w:t xml:space="preserve">Stypendium przysługuje za dni nieobecności na </w:t>
      </w:r>
      <w:r w:rsidR="00973405" w:rsidRPr="000871A8">
        <w:rPr>
          <w:rFonts w:ascii="Arial" w:hAnsi="Arial" w:cs="Arial"/>
          <w:sz w:val="20"/>
          <w:szCs w:val="20"/>
        </w:rPr>
        <w:t xml:space="preserve">stażu </w:t>
      </w:r>
      <w:r w:rsidRPr="000871A8">
        <w:rPr>
          <w:rFonts w:ascii="Arial" w:hAnsi="Arial" w:cs="Arial"/>
          <w:sz w:val="20"/>
          <w:szCs w:val="20"/>
        </w:rPr>
        <w:t>w przypadku usprawiedliwienia tej nieobecności obowiązkiem stawiennictwa przed sądem lub organem administracji publicznej.</w:t>
      </w:r>
    </w:p>
    <w:p w14:paraId="4E72D1E2" w14:textId="77777777" w:rsidR="00262240" w:rsidRPr="000871A8" w:rsidRDefault="00893C6C" w:rsidP="003C15DA">
      <w:pPr>
        <w:pStyle w:val="Akapitzlist"/>
        <w:numPr>
          <w:ilvl w:val="0"/>
          <w:numId w:val="8"/>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Organizator po zakończeniu stażu (w tym także w przypadku przerwania stażu przed upływem okresu wskazanego w umowie) przygotowuje w dwóch egzemplarzach opinię zawierającą informacje o zadaniach realizowanych przez stażystę i umiejętnościach praktycznych pozyskanych w trakcie stażu. </w:t>
      </w:r>
    </w:p>
    <w:p w14:paraId="25EA9D73" w14:textId="77777777" w:rsidR="00262240" w:rsidRPr="000871A8" w:rsidRDefault="00893C6C" w:rsidP="003C15DA">
      <w:pPr>
        <w:pStyle w:val="Akapitzlist"/>
        <w:numPr>
          <w:ilvl w:val="0"/>
          <w:numId w:val="8"/>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Jeden egzemplarz opinii organizator wydaje stażyście, drugi egzemplarz przekazuje do Urzędu. </w:t>
      </w:r>
    </w:p>
    <w:p w14:paraId="34A71028" w14:textId="77777777" w:rsidR="00262240" w:rsidRPr="000871A8" w:rsidRDefault="00893C6C" w:rsidP="00893C6C">
      <w:pPr>
        <w:spacing w:after="0" w:line="276" w:lineRule="auto"/>
        <w:rPr>
          <w:rFonts w:ascii="Arial" w:hAnsi="Arial" w:cs="Arial"/>
          <w:b/>
          <w:bCs/>
          <w:sz w:val="20"/>
          <w:szCs w:val="20"/>
          <w:lang w:eastAsia="pl-PL"/>
        </w:rPr>
      </w:pPr>
      <w:r w:rsidRPr="000871A8">
        <w:rPr>
          <w:rFonts w:ascii="Arial" w:hAnsi="Arial" w:cs="Arial"/>
          <w:sz w:val="20"/>
          <w:szCs w:val="20"/>
          <w:lang w:eastAsia="pl-PL"/>
        </w:rPr>
        <w:t xml:space="preserve"> </w:t>
      </w:r>
    </w:p>
    <w:p w14:paraId="08239E09" w14:textId="77777777" w:rsidR="00262240" w:rsidRPr="000871A8" w:rsidRDefault="00893C6C" w:rsidP="00893C6C">
      <w:pPr>
        <w:spacing w:after="0" w:line="276" w:lineRule="auto"/>
        <w:jc w:val="center"/>
        <w:rPr>
          <w:rFonts w:ascii="Arial" w:hAnsi="Arial" w:cs="Arial"/>
          <w:sz w:val="20"/>
          <w:szCs w:val="20"/>
          <w:lang w:eastAsia="pl-PL"/>
        </w:rPr>
      </w:pPr>
      <w:r w:rsidRPr="000871A8">
        <w:rPr>
          <w:rFonts w:ascii="Arial" w:hAnsi="Arial" w:cs="Arial"/>
          <w:b/>
          <w:bCs/>
          <w:sz w:val="20"/>
          <w:szCs w:val="20"/>
          <w:lang w:eastAsia="pl-PL"/>
        </w:rPr>
        <w:t>Rozdział III</w:t>
      </w:r>
    </w:p>
    <w:p w14:paraId="59726808" w14:textId="77777777" w:rsidR="00262240" w:rsidRPr="000871A8" w:rsidRDefault="00893C6C" w:rsidP="00893C6C">
      <w:pPr>
        <w:spacing w:after="0" w:line="276" w:lineRule="auto"/>
        <w:jc w:val="center"/>
        <w:rPr>
          <w:rFonts w:ascii="Arial" w:hAnsi="Arial" w:cs="Arial"/>
          <w:sz w:val="20"/>
          <w:szCs w:val="20"/>
          <w:lang w:eastAsia="pl-PL"/>
        </w:rPr>
      </w:pPr>
      <w:r w:rsidRPr="000871A8">
        <w:rPr>
          <w:rFonts w:ascii="Arial" w:hAnsi="Arial" w:cs="Arial"/>
          <w:b/>
          <w:bCs/>
          <w:sz w:val="20"/>
          <w:szCs w:val="20"/>
          <w:lang w:eastAsia="pl-PL"/>
        </w:rPr>
        <w:t xml:space="preserve">Tryb składania i warunki rozpatrywania wniosków </w:t>
      </w:r>
    </w:p>
    <w:p w14:paraId="150DCD8E" w14:textId="77777777" w:rsidR="00262240" w:rsidRPr="000871A8" w:rsidRDefault="00262240" w:rsidP="00893C6C">
      <w:pPr>
        <w:spacing w:after="0" w:line="276" w:lineRule="auto"/>
        <w:jc w:val="center"/>
        <w:rPr>
          <w:rFonts w:ascii="Arial" w:hAnsi="Arial" w:cs="Arial"/>
          <w:b/>
          <w:bCs/>
          <w:sz w:val="20"/>
          <w:szCs w:val="20"/>
          <w:lang w:eastAsia="pl-PL"/>
        </w:rPr>
      </w:pPr>
    </w:p>
    <w:p w14:paraId="4D938179"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8</w:t>
      </w:r>
    </w:p>
    <w:p w14:paraId="6C8694AA" w14:textId="77777777" w:rsidR="00764492" w:rsidRPr="000871A8" w:rsidRDefault="00764492" w:rsidP="00893C6C">
      <w:pPr>
        <w:spacing w:after="0" w:line="276" w:lineRule="auto"/>
        <w:jc w:val="center"/>
        <w:rPr>
          <w:rFonts w:ascii="Arial" w:hAnsi="Arial" w:cs="Arial"/>
          <w:b/>
          <w:bCs/>
          <w:sz w:val="20"/>
          <w:szCs w:val="20"/>
          <w:lang w:eastAsia="pl-PL"/>
        </w:rPr>
      </w:pPr>
    </w:p>
    <w:p w14:paraId="2EDAE456" w14:textId="77777777" w:rsidR="00262240" w:rsidRPr="000871A8" w:rsidRDefault="00893C6C" w:rsidP="00893C6C">
      <w:pPr>
        <w:pStyle w:val="Akapitzlist"/>
        <w:numPr>
          <w:ilvl w:val="0"/>
          <w:numId w:val="9"/>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Organizator zamierzający zorganizować staż składa w siedzibie urzędu wniosek. </w:t>
      </w:r>
      <w:r w:rsidRPr="000871A8">
        <w:rPr>
          <w:rFonts w:ascii="Arial" w:hAnsi="Arial" w:cs="Arial"/>
          <w:b/>
          <w:sz w:val="20"/>
          <w:szCs w:val="20"/>
          <w:lang w:eastAsia="pl-PL"/>
        </w:rPr>
        <w:t>Na podstawie 1 wniosku można ubiegać się o zorganizowanie stażu dla 1 bezrobotnego</w:t>
      </w:r>
      <w:r w:rsidRPr="000871A8">
        <w:rPr>
          <w:rFonts w:ascii="Arial" w:hAnsi="Arial" w:cs="Arial"/>
          <w:sz w:val="20"/>
          <w:szCs w:val="20"/>
          <w:lang w:eastAsia="pl-PL"/>
        </w:rPr>
        <w:t>. Wniosek może być przesłany także:</w:t>
      </w:r>
    </w:p>
    <w:p w14:paraId="1E7687DE" w14:textId="77777777" w:rsidR="00262240" w:rsidRPr="000871A8" w:rsidRDefault="00893C6C" w:rsidP="003906D2">
      <w:pPr>
        <w:pStyle w:val="Akapitzlist"/>
        <w:numPr>
          <w:ilvl w:val="0"/>
          <w:numId w:val="14"/>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pocztą tradycyjną na adres urzędu lub pocztą elektroniczną, opatrzony bezpiecznym podpisem elektronicznym weryfikowanym kwalifikowanym certyfikatem;</w:t>
      </w:r>
    </w:p>
    <w:p w14:paraId="44471435" w14:textId="77777777" w:rsidR="00262240" w:rsidRPr="000871A8" w:rsidRDefault="00893C6C" w:rsidP="003906D2">
      <w:pPr>
        <w:pStyle w:val="Akapitzlist"/>
        <w:numPr>
          <w:ilvl w:val="0"/>
          <w:numId w:val="14"/>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za pośrednictwem platformy praca.gov.pl;</w:t>
      </w:r>
    </w:p>
    <w:p w14:paraId="75DF16CF" w14:textId="77777777" w:rsidR="00262240" w:rsidRPr="000871A8" w:rsidRDefault="00893C6C" w:rsidP="003906D2">
      <w:pPr>
        <w:pStyle w:val="Akapitzlist"/>
        <w:numPr>
          <w:ilvl w:val="0"/>
          <w:numId w:val="14"/>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pocztą elektroniczną (opatrzony kwalifikowalnym podpisem elektronicznym lub profilem zaufanym);</w:t>
      </w:r>
    </w:p>
    <w:p w14:paraId="0A7AF013" w14:textId="77777777" w:rsidR="00262240" w:rsidRPr="000871A8" w:rsidRDefault="00893C6C" w:rsidP="003906D2">
      <w:pPr>
        <w:pStyle w:val="Akapitzlist"/>
        <w:numPr>
          <w:ilvl w:val="0"/>
          <w:numId w:val="14"/>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za pomocą platformy </w:t>
      </w:r>
      <w:proofErr w:type="spellStart"/>
      <w:r w:rsidRPr="000871A8">
        <w:rPr>
          <w:rFonts w:ascii="Arial" w:hAnsi="Arial" w:cs="Arial"/>
          <w:sz w:val="20"/>
          <w:szCs w:val="20"/>
          <w:lang w:eastAsia="pl-PL"/>
        </w:rPr>
        <w:t>ePUP</w:t>
      </w:r>
      <w:proofErr w:type="spellEnd"/>
      <w:r w:rsidRPr="000871A8">
        <w:rPr>
          <w:rFonts w:ascii="Arial" w:hAnsi="Arial" w:cs="Arial"/>
          <w:sz w:val="20"/>
          <w:szCs w:val="20"/>
          <w:lang w:eastAsia="pl-PL"/>
        </w:rPr>
        <w:t>.</w:t>
      </w:r>
    </w:p>
    <w:p w14:paraId="2958B988" w14:textId="77777777" w:rsidR="00262240" w:rsidRPr="000871A8" w:rsidRDefault="00893C6C" w:rsidP="003906D2">
      <w:pPr>
        <w:pStyle w:val="Akapitzlist"/>
        <w:numPr>
          <w:ilvl w:val="0"/>
          <w:numId w:val="14"/>
        </w:numPr>
        <w:spacing w:after="18" w:line="276" w:lineRule="auto"/>
        <w:ind w:left="1134"/>
        <w:jc w:val="both"/>
        <w:rPr>
          <w:rFonts w:ascii="Arial" w:hAnsi="Arial" w:cs="Arial"/>
          <w:sz w:val="20"/>
          <w:szCs w:val="20"/>
          <w:lang w:eastAsia="pl-PL"/>
        </w:rPr>
      </w:pPr>
      <w:r w:rsidRPr="000871A8">
        <w:rPr>
          <w:rFonts w:ascii="Arial" w:hAnsi="Arial" w:cs="Arial"/>
          <w:sz w:val="20"/>
          <w:szCs w:val="20"/>
        </w:rPr>
        <w:t xml:space="preserve">za pomocą platformy </w:t>
      </w:r>
      <w:proofErr w:type="spellStart"/>
      <w:r w:rsidRPr="000871A8">
        <w:rPr>
          <w:rFonts w:ascii="Arial" w:hAnsi="Arial" w:cs="Arial"/>
          <w:sz w:val="20"/>
          <w:szCs w:val="20"/>
        </w:rPr>
        <w:t>eDoręczeń</w:t>
      </w:r>
      <w:proofErr w:type="spellEnd"/>
    </w:p>
    <w:p w14:paraId="4BD26BD3" w14:textId="77777777" w:rsidR="00262240" w:rsidRPr="000871A8" w:rsidRDefault="00893C6C" w:rsidP="00893C6C">
      <w:pPr>
        <w:pStyle w:val="Akapitzlist"/>
        <w:numPr>
          <w:ilvl w:val="0"/>
          <w:numId w:val="9"/>
        </w:numPr>
        <w:spacing w:after="18" w:line="276" w:lineRule="auto"/>
        <w:jc w:val="both"/>
        <w:rPr>
          <w:rFonts w:ascii="Arial" w:hAnsi="Arial" w:cs="Arial"/>
          <w:sz w:val="20"/>
          <w:szCs w:val="20"/>
          <w:lang w:eastAsia="pl-PL"/>
        </w:rPr>
      </w:pPr>
      <w:r w:rsidRPr="000871A8">
        <w:rPr>
          <w:rFonts w:ascii="Arial" w:hAnsi="Arial" w:cs="Arial"/>
          <w:sz w:val="20"/>
          <w:szCs w:val="20"/>
          <w:lang w:eastAsia="pl-PL"/>
        </w:rPr>
        <w:t>W przypadku złożenia niekompletnego lub nieczytelnie wypełnionego wniosku, jak również w sytuacji jego doręczenia w innej formie niż wskazana w ust. 1, Urząd wzywa wnioskodawcę do usunięcia braków we wskazanych terminie.</w:t>
      </w:r>
    </w:p>
    <w:p w14:paraId="627F5A30" w14:textId="77777777" w:rsidR="00262240" w:rsidRPr="000871A8" w:rsidRDefault="00893C6C" w:rsidP="00893C6C">
      <w:pPr>
        <w:pStyle w:val="Akapitzlist"/>
        <w:numPr>
          <w:ilvl w:val="0"/>
          <w:numId w:val="9"/>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Wniosek może być pozostawiony bez rozpatrzenia w przypadku nieuzupełnienia go we wskazanym terminie. </w:t>
      </w:r>
    </w:p>
    <w:p w14:paraId="4AB3C9CA" w14:textId="77777777" w:rsidR="00262240" w:rsidRPr="000871A8" w:rsidRDefault="00893C6C" w:rsidP="00893C6C">
      <w:pPr>
        <w:pStyle w:val="Akapitzlist"/>
        <w:numPr>
          <w:ilvl w:val="0"/>
          <w:numId w:val="9"/>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Rozpatrując wniosek Urząd może żądać od organizatora informacji lub wyjaśnień w zakresie treści w nich zawartych. </w:t>
      </w:r>
    </w:p>
    <w:p w14:paraId="6E5128DD" w14:textId="77777777" w:rsidR="00262240" w:rsidRPr="000871A8" w:rsidRDefault="00893C6C" w:rsidP="00893C6C">
      <w:pPr>
        <w:pStyle w:val="Akapitzlist"/>
        <w:numPr>
          <w:ilvl w:val="0"/>
          <w:numId w:val="9"/>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Urząd zastrzega sobie prawo rozpatrywania wniosków do momentu wyczerpania środków finansowych przeznaczonych na ich realizację. </w:t>
      </w:r>
    </w:p>
    <w:p w14:paraId="3A99A85C" w14:textId="77777777" w:rsidR="00262240" w:rsidRPr="000871A8" w:rsidRDefault="00893C6C" w:rsidP="00893C6C">
      <w:pPr>
        <w:pStyle w:val="Akapitzlist"/>
        <w:numPr>
          <w:ilvl w:val="0"/>
          <w:numId w:val="9"/>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Przy rozpatrywaniu wniosku będą brane pod uwagę: </w:t>
      </w:r>
    </w:p>
    <w:p w14:paraId="33DCB7DA" w14:textId="77777777" w:rsidR="00262240" w:rsidRPr="000871A8" w:rsidRDefault="00893C6C" w:rsidP="00F606EC">
      <w:pPr>
        <w:pStyle w:val="Akapitzlist"/>
        <w:numPr>
          <w:ilvl w:val="0"/>
          <w:numId w:val="15"/>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kolejność złożonych wniosków, </w:t>
      </w:r>
    </w:p>
    <w:p w14:paraId="3585E549" w14:textId="77777777" w:rsidR="00262240" w:rsidRPr="000871A8" w:rsidRDefault="00893C6C" w:rsidP="00F606EC">
      <w:pPr>
        <w:pStyle w:val="Akapitzlist"/>
        <w:numPr>
          <w:ilvl w:val="0"/>
          <w:numId w:val="15"/>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zasady celowości, efektywności, oszczędności w wydatkowaniu środków publicznych, </w:t>
      </w:r>
    </w:p>
    <w:p w14:paraId="6CB9F91C" w14:textId="77777777" w:rsidR="00262240" w:rsidRPr="000871A8" w:rsidRDefault="00893C6C" w:rsidP="00F606EC">
      <w:pPr>
        <w:pStyle w:val="Akapitzlist"/>
        <w:numPr>
          <w:ilvl w:val="0"/>
          <w:numId w:val="15"/>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zasadność skierowania na staż osoby bezrobotnej lub poszukującej pracy wskazanej przez organizatora, jako kandydata. </w:t>
      </w:r>
    </w:p>
    <w:p w14:paraId="35968DF9" w14:textId="77777777" w:rsidR="00262240" w:rsidRPr="000871A8" w:rsidRDefault="00893C6C" w:rsidP="00893C6C">
      <w:pPr>
        <w:pStyle w:val="Akapitzlist"/>
        <w:numPr>
          <w:ilvl w:val="0"/>
          <w:numId w:val="9"/>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Przy rozpatrywaniu wniosków stosowane będą przede wszystkim następujące kryteria oceny: </w:t>
      </w:r>
    </w:p>
    <w:p w14:paraId="6BD16B63" w14:textId="77777777" w:rsidR="00262240" w:rsidRPr="000871A8" w:rsidRDefault="00893C6C" w:rsidP="00F606EC">
      <w:pPr>
        <w:pStyle w:val="Akapitzlist"/>
        <w:numPr>
          <w:ilvl w:val="0"/>
          <w:numId w:val="18"/>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deklaracja zatrudnienia osoby bezrobotnej po zakończeniu stażu, </w:t>
      </w:r>
    </w:p>
    <w:p w14:paraId="5C119E50" w14:textId="77777777" w:rsidR="00262240" w:rsidRPr="000871A8" w:rsidRDefault="00893C6C" w:rsidP="00F606EC">
      <w:pPr>
        <w:pStyle w:val="Akapitzlist"/>
        <w:numPr>
          <w:ilvl w:val="0"/>
          <w:numId w:val="18"/>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efektywność realizacji poprzednio zawieranych umów, </w:t>
      </w:r>
    </w:p>
    <w:p w14:paraId="2AF34BE4" w14:textId="77777777" w:rsidR="00262240" w:rsidRPr="000871A8" w:rsidRDefault="00893C6C" w:rsidP="00F606EC">
      <w:pPr>
        <w:pStyle w:val="Akapitzlist"/>
        <w:numPr>
          <w:ilvl w:val="0"/>
          <w:numId w:val="18"/>
        </w:numPr>
        <w:spacing w:after="18" w:line="276" w:lineRule="auto"/>
        <w:ind w:left="1134"/>
        <w:jc w:val="both"/>
        <w:rPr>
          <w:rFonts w:ascii="Arial" w:hAnsi="Arial" w:cs="Arial"/>
          <w:sz w:val="20"/>
          <w:szCs w:val="20"/>
          <w:lang w:eastAsia="pl-PL"/>
        </w:rPr>
      </w:pPr>
      <w:r w:rsidRPr="000871A8">
        <w:rPr>
          <w:rFonts w:ascii="Arial" w:hAnsi="Arial" w:cs="Arial"/>
          <w:sz w:val="20"/>
          <w:szCs w:val="20"/>
          <w:lang w:eastAsia="pl-PL"/>
        </w:rPr>
        <w:t xml:space="preserve">ilość osób bezrobotnych, o których skierowanie wnioskuje organizator. </w:t>
      </w:r>
    </w:p>
    <w:p w14:paraId="52B321B9" w14:textId="77777777" w:rsidR="00262240" w:rsidRPr="000871A8" w:rsidRDefault="00893C6C" w:rsidP="00893C6C">
      <w:pPr>
        <w:pStyle w:val="Akapitzlist"/>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Ww. postanowienia nie mają zastosowania do organizatorów, którzy z mocy odrębnych przepisów prawa zobowiązani są do prowadzenia rekrutacji pracowników na zasadach konkursowych. </w:t>
      </w:r>
    </w:p>
    <w:p w14:paraId="3D21A361" w14:textId="77777777" w:rsidR="00262240" w:rsidRPr="000871A8" w:rsidRDefault="00893C6C" w:rsidP="00893C6C">
      <w:pPr>
        <w:pStyle w:val="Akapitzlist"/>
        <w:numPr>
          <w:ilvl w:val="0"/>
          <w:numId w:val="9"/>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Urząd zastrzega sobie prawo do rozpatrzenia w pierwszej kolejności tych wniosków, za którymi przemawia istotny interes społeczny, obejmujących grupy ryzyka, angażujących duże grupy bezrobotnych lub tych wniosków, gdzie są wskazani kandydaci kwalifikujący się do odbycia stażu. </w:t>
      </w:r>
    </w:p>
    <w:p w14:paraId="4E858CAA" w14:textId="77777777" w:rsidR="00262240" w:rsidRPr="000871A8" w:rsidRDefault="00893C6C" w:rsidP="00893C6C">
      <w:pPr>
        <w:pStyle w:val="Akapitzlist"/>
        <w:numPr>
          <w:ilvl w:val="0"/>
          <w:numId w:val="9"/>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Pozytywnie rozpatrzony wniosek będzie realizowany przez okres wskazany w pisemnej informacji udzielonej organizatorowi przez Urząd. Jeśli we wskazanym w piśmie okresie urząd nie skieruje kandydatów spośród zarejestrowanych osób bezrobotnych lub organizator nie dokona wyboru kandydata spośród osób skierowanych, wniosek zostanie wycofany z realizacji. </w:t>
      </w:r>
    </w:p>
    <w:p w14:paraId="74723A15" w14:textId="77777777" w:rsidR="00262240" w:rsidRPr="000871A8" w:rsidRDefault="00262240" w:rsidP="00893C6C">
      <w:pPr>
        <w:spacing w:after="0" w:line="276" w:lineRule="auto"/>
        <w:jc w:val="center"/>
        <w:rPr>
          <w:rFonts w:ascii="Arial" w:hAnsi="Arial" w:cs="Arial"/>
          <w:b/>
          <w:bCs/>
          <w:sz w:val="20"/>
          <w:szCs w:val="20"/>
          <w:lang w:eastAsia="pl-PL"/>
        </w:rPr>
      </w:pPr>
    </w:p>
    <w:p w14:paraId="5D2B4026" w14:textId="77777777" w:rsidR="00262240" w:rsidRPr="000871A8" w:rsidRDefault="00262240" w:rsidP="00893C6C">
      <w:pPr>
        <w:spacing w:after="0" w:line="276" w:lineRule="auto"/>
        <w:jc w:val="center"/>
        <w:rPr>
          <w:rFonts w:ascii="Arial" w:hAnsi="Arial" w:cs="Arial"/>
          <w:b/>
          <w:bCs/>
          <w:sz w:val="20"/>
          <w:szCs w:val="20"/>
          <w:lang w:eastAsia="pl-PL"/>
        </w:rPr>
      </w:pPr>
    </w:p>
    <w:p w14:paraId="5F48C9D8"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xml:space="preserve">§ 9 </w:t>
      </w:r>
    </w:p>
    <w:p w14:paraId="06744DB9" w14:textId="77777777" w:rsidR="00262240" w:rsidRPr="000871A8" w:rsidRDefault="00262240" w:rsidP="00893C6C">
      <w:pPr>
        <w:spacing w:after="0" w:line="276" w:lineRule="auto"/>
        <w:jc w:val="center"/>
        <w:rPr>
          <w:rFonts w:ascii="Arial" w:hAnsi="Arial" w:cs="Arial"/>
          <w:sz w:val="20"/>
          <w:szCs w:val="20"/>
          <w:lang w:eastAsia="pl-PL"/>
        </w:rPr>
      </w:pPr>
    </w:p>
    <w:p w14:paraId="36D6550D" w14:textId="77777777" w:rsidR="00262240" w:rsidRPr="000871A8" w:rsidRDefault="00893C6C" w:rsidP="00893C6C">
      <w:pPr>
        <w:pStyle w:val="Akapitzlist"/>
        <w:numPr>
          <w:ilvl w:val="0"/>
          <w:numId w:val="10"/>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O sposobie rozpatrzenia wniosku Urząd powiadamia organizatora w formie pisemnej, w terminie nieprzekraczającym miesiąca od daty złożenia wniosku. </w:t>
      </w:r>
    </w:p>
    <w:p w14:paraId="578998F5" w14:textId="77777777" w:rsidR="00262240" w:rsidRPr="000871A8" w:rsidRDefault="00893C6C" w:rsidP="00893C6C">
      <w:pPr>
        <w:pStyle w:val="Akapitzlist"/>
        <w:numPr>
          <w:ilvl w:val="0"/>
          <w:numId w:val="10"/>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W przypadku podania przez organizatora we wniosku adresu poczty elektronicznej, odpowiedź o sposobie rozpatrzenia wniosku, w pierwszej kolejności, może być wysłana na wskazany we wniosku adres e-mail. </w:t>
      </w:r>
    </w:p>
    <w:p w14:paraId="54BDC28C" w14:textId="77777777" w:rsidR="00262240" w:rsidRPr="000871A8" w:rsidRDefault="00893C6C" w:rsidP="00893C6C">
      <w:pPr>
        <w:pStyle w:val="Akapitzlist"/>
        <w:numPr>
          <w:ilvl w:val="0"/>
          <w:numId w:val="10"/>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Termin miesiąca, o którym mowa w pkt 1, w przypadku złożenia wniosku niekompletnego, nieczytelnego lub złożonego w nieodpowiedniej formie ulega wydłużeniu o okres (wskazany przez urząd w piśmie do organizatora), w którym organizator może wniosek uzupełnić. </w:t>
      </w:r>
    </w:p>
    <w:p w14:paraId="0EDD6302" w14:textId="77777777" w:rsidR="00262240" w:rsidRPr="000871A8" w:rsidRDefault="00893C6C" w:rsidP="00893C6C">
      <w:pPr>
        <w:pStyle w:val="Akapitzlist"/>
        <w:numPr>
          <w:ilvl w:val="0"/>
          <w:numId w:val="10"/>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Wezwanie do uzupełnienia wniosku, w przypadku podania przez organizatora adresu poczty elektronicznej, w pierwszej kolejności, zostanie wysłane pocztą elektroniczna, na podany we wniosku adres e-mail. </w:t>
      </w:r>
    </w:p>
    <w:p w14:paraId="5E2BF7A6" w14:textId="77777777" w:rsidR="00262240" w:rsidRPr="000871A8" w:rsidRDefault="00893C6C" w:rsidP="00893C6C">
      <w:pPr>
        <w:pStyle w:val="Akapitzlist"/>
        <w:numPr>
          <w:ilvl w:val="0"/>
          <w:numId w:val="10"/>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Na decyzję o negatywnym rozpatrzeniu wniosku nie przysługuje odwołanie. </w:t>
      </w:r>
    </w:p>
    <w:p w14:paraId="57C896C9" w14:textId="77777777" w:rsidR="00262240" w:rsidRPr="000871A8" w:rsidRDefault="00893C6C" w:rsidP="00893C6C">
      <w:p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 </w:t>
      </w:r>
    </w:p>
    <w:p w14:paraId="454D840C"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10</w:t>
      </w:r>
    </w:p>
    <w:p w14:paraId="49CF90D5" w14:textId="77777777" w:rsidR="00262240" w:rsidRPr="000871A8" w:rsidRDefault="00262240" w:rsidP="00893C6C">
      <w:pPr>
        <w:spacing w:after="0" w:line="276" w:lineRule="auto"/>
        <w:jc w:val="center"/>
        <w:rPr>
          <w:rFonts w:ascii="Arial" w:hAnsi="Arial" w:cs="Arial"/>
          <w:sz w:val="20"/>
          <w:szCs w:val="20"/>
          <w:lang w:eastAsia="pl-PL"/>
        </w:rPr>
      </w:pPr>
    </w:p>
    <w:p w14:paraId="3AF4185E" w14:textId="4193E073" w:rsidR="00262240" w:rsidRPr="000871A8" w:rsidRDefault="00893C6C" w:rsidP="00893C6C">
      <w:pPr>
        <w:pStyle w:val="Akapitzlist"/>
        <w:numPr>
          <w:ilvl w:val="0"/>
          <w:numId w:val="11"/>
        </w:numPr>
        <w:spacing w:after="18" w:line="276" w:lineRule="auto"/>
        <w:jc w:val="both"/>
        <w:rPr>
          <w:rFonts w:ascii="Arial" w:hAnsi="Arial" w:cs="Arial"/>
          <w:sz w:val="20"/>
          <w:szCs w:val="20"/>
          <w:lang w:eastAsia="pl-PL"/>
        </w:rPr>
      </w:pPr>
      <w:r w:rsidRPr="000871A8">
        <w:rPr>
          <w:rFonts w:ascii="Arial" w:hAnsi="Arial" w:cs="Arial"/>
          <w:sz w:val="20"/>
          <w:szCs w:val="20"/>
          <w:lang w:eastAsia="pl-PL"/>
        </w:rPr>
        <w:t>Staż odbywa się na podstawie trójstronnej umowy cywilnoprawnej, sporządzonej w formie pisemnej, zawartej pomiędzy Skarbem Państwa - Prezydentem Miasta Zabrze, w imieniu, którego działa Dyrektor a organizatorem stażu a osobą bezrobotną lub poszukującą pracy - według programu stażu zawartego w umowie</w:t>
      </w:r>
      <w:r w:rsidR="004C2070" w:rsidRPr="000871A8">
        <w:rPr>
          <w:rFonts w:ascii="Arial" w:hAnsi="Arial" w:cs="Arial"/>
          <w:sz w:val="20"/>
          <w:szCs w:val="20"/>
          <w:lang w:eastAsia="pl-PL"/>
        </w:rPr>
        <w:t>.</w:t>
      </w:r>
      <w:r w:rsidRPr="000871A8">
        <w:rPr>
          <w:rFonts w:ascii="Arial" w:hAnsi="Arial" w:cs="Arial"/>
          <w:sz w:val="20"/>
          <w:szCs w:val="20"/>
          <w:lang w:eastAsia="pl-PL"/>
        </w:rPr>
        <w:t xml:space="preserve">  </w:t>
      </w:r>
    </w:p>
    <w:p w14:paraId="41579196" w14:textId="77777777" w:rsidR="00262240" w:rsidRPr="000871A8" w:rsidRDefault="00893C6C" w:rsidP="00893C6C">
      <w:pPr>
        <w:pStyle w:val="Akapitzlist"/>
        <w:numPr>
          <w:ilvl w:val="0"/>
          <w:numId w:val="11"/>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Podpisanie umowy następuje w drodze zgodnego oświadczenia woli stron i żadnej ze stron nie przysługuje roszczenie o jej zawarcie. </w:t>
      </w:r>
    </w:p>
    <w:p w14:paraId="5778ED40" w14:textId="77777777" w:rsidR="00262240" w:rsidRPr="000871A8" w:rsidRDefault="00893C6C" w:rsidP="00893C6C">
      <w:pPr>
        <w:pStyle w:val="Akapitzlist"/>
        <w:numPr>
          <w:ilvl w:val="0"/>
          <w:numId w:val="11"/>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Organizator może przed podpisaniem umowy złożyć pisemną rezygnację z organizacji stażu. </w:t>
      </w:r>
    </w:p>
    <w:p w14:paraId="55328E36" w14:textId="77777777" w:rsidR="00262240" w:rsidRPr="000871A8" w:rsidRDefault="00893C6C" w:rsidP="00893C6C">
      <w:pPr>
        <w:pStyle w:val="Akapitzlist"/>
        <w:numPr>
          <w:ilvl w:val="0"/>
          <w:numId w:val="11"/>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Rozpoczęcie obywania stażu przez osobę bezrobotną lub poszukującą pracy może nastąpić dopiero po zawarciu umowy. </w:t>
      </w:r>
    </w:p>
    <w:p w14:paraId="0F867EEB" w14:textId="77777777" w:rsidR="00262240" w:rsidRPr="000871A8" w:rsidRDefault="00893C6C" w:rsidP="00893C6C">
      <w:pPr>
        <w:pStyle w:val="Akapitzlist"/>
        <w:numPr>
          <w:ilvl w:val="0"/>
          <w:numId w:val="11"/>
        </w:numPr>
        <w:spacing w:after="0" w:line="276" w:lineRule="auto"/>
        <w:jc w:val="both"/>
        <w:rPr>
          <w:rFonts w:ascii="Arial" w:hAnsi="Arial" w:cs="Arial"/>
          <w:b/>
          <w:bCs/>
          <w:sz w:val="20"/>
          <w:szCs w:val="20"/>
          <w:lang w:eastAsia="pl-PL"/>
        </w:rPr>
      </w:pPr>
      <w:r w:rsidRPr="000871A8">
        <w:rPr>
          <w:rFonts w:ascii="Arial" w:hAnsi="Arial" w:cs="Arial"/>
          <w:sz w:val="20"/>
          <w:szCs w:val="20"/>
          <w:lang w:eastAsia="pl-PL"/>
        </w:rPr>
        <w:t>Wykaz pracodawców i osób, z którymi zawarto umowy, zgodnie z art. 80 ustawy jest podawany do publicznej wiadomości przez urząd poprzez wywieszenie wykazu na stronie internetowej urzędu.</w:t>
      </w:r>
    </w:p>
    <w:p w14:paraId="35BFB3EB" w14:textId="77777777" w:rsidR="00262240" w:rsidRPr="000871A8" w:rsidRDefault="00262240" w:rsidP="00893C6C">
      <w:pPr>
        <w:spacing w:after="0" w:line="276" w:lineRule="auto"/>
        <w:jc w:val="center"/>
        <w:rPr>
          <w:rFonts w:ascii="Arial" w:hAnsi="Arial" w:cs="Arial"/>
          <w:b/>
          <w:bCs/>
          <w:sz w:val="20"/>
          <w:szCs w:val="20"/>
          <w:lang w:eastAsia="pl-PL"/>
        </w:rPr>
      </w:pPr>
    </w:p>
    <w:p w14:paraId="16662134"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Rozdział IV</w:t>
      </w:r>
    </w:p>
    <w:p w14:paraId="671491C5" w14:textId="77777777" w:rsidR="00262240" w:rsidRPr="000871A8" w:rsidRDefault="00893C6C" w:rsidP="00893C6C">
      <w:pPr>
        <w:spacing w:after="0" w:line="276" w:lineRule="auto"/>
        <w:jc w:val="center"/>
        <w:rPr>
          <w:rFonts w:ascii="Arial" w:hAnsi="Arial" w:cs="Arial"/>
          <w:sz w:val="20"/>
          <w:szCs w:val="20"/>
          <w:lang w:eastAsia="pl-PL"/>
        </w:rPr>
      </w:pPr>
      <w:r w:rsidRPr="000871A8">
        <w:rPr>
          <w:rFonts w:ascii="Arial" w:hAnsi="Arial" w:cs="Arial"/>
          <w:b/>
          <w:bCs/>
          <w:sz w:val="20"/>
          <w:szCs w:val="20"/>
          <w:lang w:eastAsia="pl-PL"/>
        </w:rPr>
        <w:t>Nadzór nad odbywaniem stażu</w:t>
      </w:r>
    </w:p>
    <w:p w14:paraId="1B291028" w14:textId="77777777" w:rsidR="00262240" w:rsidRPr="000871A8" w:rsidRDefault="00262240" w:rsidP="00893C6C">
      <w:pPr>
        <w:spacing w:after="0" w:line="276" w:lineRule="auto"/>
        <w:jc w:val="center"/>
        <w:rPr>
          <w:rFonts w:ascii="Arial" w:hAnsi="Arial" w:cs="Arial"/>
          <w:b/>
          <w:bCs/>
          <w:sz w:val="20"/>
          <w:szCs w:val="20"/>
          <w:lang w:eastAsia="pl-PL"/>
        </w:rPr>
      </w:pPr>
    </w:p>
    <w:p w14:paraId="115D7CFD"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11</w:t>
      </w:r>
    </w:p>
    <w:p w14:paraId="4A90C110" w14:textId="77777777" w:rsidR="00262240" w:rsidRPr="000871A8" w:rsidRDefault="00262240" w:rsidP="00893C6C">
      <w:pPr>
        <w:spacing w:after="0" w:line="276" w:lineRule="auto"/>
        <w:jc w:val="center"/>
        <w:rPr>
          <w:rFonts w:ascii="Arial" w:hAnsi="Arial" w:cs="Arial"/>
          <w:sz w:val="20"/>
          <w:szCs w:val="20"/>
          <w:lang w:eastAsia="pl-PL"/>
        </w:rPr>
      </w:pPr>
    </w:p>
    <w:p w14:paraId="2E4B63C5" w14:textId="77777777" w:rsidR="00262240" w:rsidRPr="000871A8" w:rsidRDefault="00893C6C" w:rsidP="00893C6C">
      <w:pPr>
        <w:pStyle w:val="Akapitzlist"/>
        <w:numPr>
          <w:ilvl w:val="0"/>
          <w:numId w:val="12"/>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Nadzór nad odbywaniem stażu sprawuje Dyrektor. </w:t>
      </w:r>
    </w:p>
    <w:p w14:paraId="1D3F580E" w14:textId="77777777" w:rsidR="00262240" w:rsidRPr="000871A8" w:rsidRDefault="00893C6C" w:rsidP="00893C6C">
      <w:pPr>
        <w:pStyle w:val="Akapitzlist"/>
        <w:numPr>
          <w:ilvl w:val="0"/>
          <w:numId w:val="12"/>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Urząd zastrzega sobie prawo do weryfikacji warunków realizowanej umowy oraz sprawdzenia miejsca odbywania stażu. </w:t>
      </w:r>
    </w:p>
    <w:p w14:paraId="2221E29C"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O planowanej kontroli Urząd zawiadamia Organizatora stażu podając przewidywany czas czynności kontrolnych.</w:t>
      </w:r>
    </w:p>
    <w:p w14:paraId="08FF4621"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Kontrole przeprowadzane są przy jednoczesnym udziale dwóch upoważnionych pracowników Urzędu, zwanych dalej kontrolerami.</w:t>
      </w:r>
    </w:p>
    <w:p w14:paraId="44321018"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Uprawnienia i obowiązki kontrolera reguluje ustawa o z dnia 15 lipca 2011 r. o kontroli w administracji rządowej.</w:t>
      </w:r>
    </w:p>
    <w:p w14:paraId="4FA033B9"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 xml:space="preserve">Organizator stażu ma obowiązek zapewnienia kontrolerom warunków niezbędnych do sprawnego przeprowadzenia kontroli, w szczególności przez zapewnienie niezwłocznego przedstawienia żądanych dokumentów, terminowego udzielania ustnych i pisemnych wyjaśnień w sprawach objętych kontrolą, </w:t>
      </w:r>
      <w:proofErr w:type="gramStart"/>
      <w:r w:rsidRPr="000871A8">
        <w:rPr>
          <w:rFonts w:ascii="Arial" w:hAnsi="Arial" w:cs="Arial"/>
          <w:sz w:val="20"/>
          <w:szCs w:val="20"/>
        </w:rPr>
        <w:t>a  także</w:t>
      </w:r>
      <w:proofErr w:type="gramEnd"/>
      <w:r w:rsidRPr="000871A8">
        <w:rPr>
          <w:rFonts w:ascii="Arial" w:hAnsi="Arial" w:cs="Arial"/>
          <w:sz w:val="20"/>
          <w:szCs w:val="20"/>
        </w:rPr>
        <w:t xml:space="preserve"> udostępnienie niezbędnych urządzeń technicznych i zapewnienie dostępu do Internetu </w:t>
      </w:r>
      <w:proofErr w:type="gramStart"/>
      <w:r w:rsidRPr="000871A8">
        <w:rPr>
          <w:rFonts w:ascii="Arial" w:hAnsi="Arial" w:cs="Arial"/>
          <w:sz w:val="20"/>
          <w:szCs w:val="20"/>
        </w:rPr>
        <w:t>oraz,</w:t>
      </w:r>
      <w:proofErr w:type="gramEnd"/>
      <w:r w:rsidRPr="000871A8">
        <w:rPr>
          <w:rFonts w:ascii="Arial" w:hAnsi="Arial" w:cs="Arial"/>
          <w:sz w:val="20"/>
          <w:szCs w:val="20"/>
        </w:rPr>
        <w:t xml:space="preserve"> w miarę możliwości, oddzielnego pomieszczenia z odpowiednim wyposażeniem.</w:t>
      </w:r>
    </w:p>
    <w:p w14:paraId="4FED133A"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Organizator stażu na każdym etapie prowadzonej kontroli ma prawo wglądu do akt kontroli, z zachowaniem przepisów o tajemnicy prawnie chronionej zgodnie z art. 55 o ustawy z dnia 15 lipca 2011 r. o kontroli w administracji rządowej.</w:t>
      </w:r>
    </w:p>
    <w:p w14:paraId="55077BCD"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Urząd przygotowuje projekt wystąpienia pokontrolnego, w którym mogą zostać zawarte zalecenia pokontrolne.</w:t>
      </w:r>
    </w:p>
    <w:p w14:paraId="1B25383F"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Organizator stażu ma prawo w terminie 7 dni roboczych od dnia otrzymania projektu wystąpienia pokontrolnego, zgłosić do niego pisemne umotywowane zastrzeżenia.</w:t>
      </w:r>
    </w:p>
    <w:p w14:paraId="7DEB9B61"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Urząd w terminie 14 dni od dnia otrzymania zastrzeżeń przedstawia stanowisko w sprawie ich uwzględnienia.</w:t>
      </w:r>
    </w:p>
    <w:p w14:paraId="52B4D7EA"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Organizator stażu w terminie 5 dni roboczych od dnia otrzymania zawiadomienia o odrzuceniu zastrzeżeń, może złożyć odwołanie.</w:t>
      </w:r>
    </w:p>
    <w:p w14:paraId="7ECC19A0" w14:textId="258E1807" w:rsidR="00262240" w:rsidRPr="000871A8" w:rsidRDefault="007652D8"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Urząd</w:t>
      </w:r>
      <w:r w:rsidR="00893C6C" w:rsidRPr="000871A8">
        <w:rPr>
          <w:rFonts w:ascii="Arial" w:hAnsi="Arial" w:cs="Arial"/>
          <w:sz w:val="20"/>
          <w:szCs w:val="20"/>
        </w:rPr>
        <w:t xml:space="preserve"> rozpatruje odwołanie i informuje Wykonawcę na piśmie o swoim rozstrzygnięciu.  </w:t>
      </w:r>
    </w:p>
    <w:p w14:paraId="7700055C"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lastRenderedPageBreak/>
        <w:t>W przypadku nieuwzględnienia zastrzeżeń Organizator stażu, w terminie 30 dni od dnia otrzymania stanowiska Urzędu, powiadamia starostę o realizacji zaleceń pokontrolnych.</w:t>
      </w:r>
    </w:p>
    <w:p w14:paraId="56DA8C89"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 xml:space="preserve">W przypadku braku realizacji zaleceń pokontrolnych, Urząd wymierza Organizatorowi stażu </w:t>
      </w:r>
      <w:r w:rsidRPr="000871A8">
        <w:rPr>
          <w:rFonts w:ascii="Arial" w:hAnsi="Arial" w:cs="Arial"/>
          <w:sz w:val="20"/>
          <w:szCs w:val="20"/>
        </w:rPr>
        <w:br/>
        <w:t>w drodze decyzji administracyjnej karę pieniężną w wysokości do 2-krotnej wysokości przeciętnego wynagrodzenia, biorąc pod uwagę rozmiar, stopień i społeczną szkodliwość stwierdzonych nieprawidłowości.</w:t>
      </w:r>
    </w:p>
    <w:p w14:paraId="194E5630"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Od kary pieniężnej nieuiszczonej w terminie pobiera się odsetki za zwłokę w wysokości określonej jak dla zaległości podatkowych.</w:t>
      </w:r>
    </w:p>
    <w:p w14:paraId="6D4D30EC"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Egzekucja kary pieniężnej wraz z odsetkami następuje w trybie przepisów o postępowaniu egzekucyjnym w administracji.</w:t>
      </w:r>
    </w:p>
    <w:p w14:paraId="455AC47F"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W przypadku niezgłoszenia zastrzeżeń lub nieuwzględnienia wszystkich zastrzeżeń Zamawiający przekazuje Wykonawcy wystąpienie pokontrolne.</w:t>
      </w:r>
    </w:p>
    <w:p w14:paraId="4631123B" w14:textId="77777777" w:rsidR="00262240" w:rsidRPr="000871A8" w:rsidRDefault="00893C6C" w:rsidP="00893C6C">
      <w:pPr>
        <w:numPr>
          <w:ilvl w:val="0"/>
          <w:numId w:val="12"/>
        </w:numPr>
        <w:tabs>
          <w:tab w:val="left" w:pos="9988"/>
          <w:tab w:val="left" w:pos="10254"/>
        </w:tabs>
        <w:spacing w:after="0" w:line="276" w:lineRule="auto"/>
        <w:jc w:val="both"/>
        <w:rPr>
          <w:rFonts w:ascii="Arial" w:hAnsi="Arial" w:cs="Arial"/>
          <w:sz w:val="20"/>
          <w:szCs w:val="20"/>
        </w:rPr>
      </w:pPr>
      <w:r w:rsidRPr="000871A8">
        <w:rPr>
          <w:rFonts w:ascii="Arial" w:hAnsi="Arial" w:cs="Arial"/>
          <w:sz w:val="20"/>
          <w:szCs w:val="20"/>
        </w:rPr>
        <w:t>Kontrola, o której mowa w pkt. 1 niniejszego paragrafu, może zostać przeprowadzona w trybie uproszczonym zgodnie z art. 52 ustawy o kontroli w administracji rządowej.</w:t>
      </w:r>
    </w:p>
    <w:p w14:paraId="63952FF5" w14:textId="77777777" w:rsidR="00262240" w:rsidRPr="000871A8" w:rsidRDefault="00262240" w:rsidP="00893C6C">
      <w:pPr>
        <w:spacing w:after="0" w:line="276" w:lineRule="auto"/>
        <w:rPr>
          <w:rFonts w:ascii="Arial" w:hAnsi="Arial" w:cs="Arial"/>
          <w:sz w:val="20"/>
          <w:szCs w:val="20"/>
          <w:lang w:eastAsia="pl-PL"/>
        </w:rPr>
      </w:pPr>
    </w:p>
    <w:p w14:paraId="6D5DB1A1" w14:textId="77777777" w:rsidR="00262240" w:rsidRPr="000871A8" w:rsidRDefault="00262240" w:rsidP="00893C6C">
      <w:pPr>
        <w:spacing w:after="0" w:line="276" w:lineRule="auto"/>
        <w:jc w:val="center"/>
        <w:rPr>
          <w:rFonts w:ascii="Arial" w:hAnsi="Arial" w:cs="Arial"/>
          <w:b/>
          <w:bCs/>
          <w:sz w:val="20"/>
          <w:szCs w:val="20"/>
          <w:lang w:eastAsia="pl-PL"/>
        </w:rPr>
      </w:pPr>
    </w:p>
    <w:p w14:paraId="3E744F58" w14:textId="77777777" w:rsidR="00262240" w:rsidRPr="000871A8" w:rsidRDefault="00893C6C" w:rsidP="00893C6C">
      <w:pPr>
        <w:spacing w:after="0" w:line="276" w:lineRule="auto"/>
        <w:jc w:val="center"/>
        <w:rPr>
          <w:rFonts w:ascii="Arial" w:hAnsi="Arial" w:cs="Arial"/>
          <w:sz w:val="20"/>
          <w:szCs w:val="20"/>
          <w:lang w:eastAsia="pl-PL"/>
        </w:rPr>
      </w:pPr>
      <w:r w:rsidRPr="000871A8">
        <w:rPr>
          <w:rFonts w:ascii="Arial" w:hAnsi="Arial" w:cs="Arial"/>
          <w:b/>
          <w:bCs/>
          <w:sz w:val="20"/>
          <w:szCs w:val="20"/>
          <w:lang w:eastAsia="pl-PL"/>
        </w:rPr>
        <w:t>Rozdział V</w:t>
      </w:r>
    </w:p>
    <w:p w14:paraId="0F14C581"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Postanowienia końcowe</w:t>
      </w:r>
    </w:p>
    <w:p w14:paraId="2AE993DF" w14:textId="77777777" w:rsidR="00262240" w:rsidRPr="000871A8" w:rsidRDefault="00262240" w:rsidP="00893C6C">
      <w:pPr>
        <w:spacing w:after="0" w:line="276" w:lineRule="auto"/>
        <w:jc w:val="center"/>
        <w:rPr>
          <w:rFonts w:ascii="Arial" w:hAnsi="Arial" w:cs="Arial"/>
          <w:sz w:val="20"/>
          <w:szCs w:val="20"/>
          <w:lang w:eastAsia="pl-PL"/>
        </w:rPr>
      </w:pPr>
    </w:p>
    <w:p w14:paraId="5DDA99B7" w14:textId="77777777" w:rsidR="00262240" w:rsidRPr="000871A8" w:rsidRDefault="00893C6C" w:rsidP="00893C6C">
      <w:pPr>
        <w:spacing w:after="0" w:line="276" w:lineRule="auto"/>
        <w:jc w:val="center"/>
        <w:rPr>
          <w:rFonts w:ascii="Arial" w:hAnsi="Arial" w:cs="Arial"/>
          <w:b/>
          <w:bCs/>
          <w:sz w:val="20"/>
          <w:szCs w:val="20"/>
          <w:lang w:eastAsia="pl-PL"/>
        </w:rPr>
      </w:pPr>
      <w:r w:rsidRPr="000871A8">
        <w:rPr>
          <w:rFonts w:ascii="Arial" w:hAnsi="Arial" w:cs="Arial"/>
          <w:b/>
          <w:bCs/>
          <w:sz w:val="20"/>
          <w:szCs w:val="20"/>
          <w:lang w:eastAsia="pl-PL"/>
        </w:rPr>
        <w:t>§ 12</w:t>
      </w:r>
    </w:p>
    <w:p w14:paraId="5E972970" w14:textId="77777777" w:rsidR="00B0655B" w:rsidRPr="000871A8" w:rsidRDefault="00B0655B" w:rsidP="00893C6C">
      <w:pPr>
        <w:spacing w:after="0" w:line="276" w:lineRule="auto"/>
        <w:jc w:val="center"/>
        <w:rPr>
          <w:rFonts w:ascii="Arial" w:hAnsi="Arial" w:cs="Arial"/>
          <w:sz w:val="20"/>
          <w:szCs w:val="20"/>
          <w:lang w:eastAsia="pl-PL"/>
        </w:rPr>
      </w:pPr>
    </w:p>
    <w:p w14:paraId="2647FB2A" w14:textId="77777777" w:rsidR="00262240" w:rsidRPr="000871A8" w:rsidRDefault="00893C6C" w:rsidP="00893C6C">
      <w:pPr>
        <w:pStyle w:val="Akapitzlist"/>
        <w:numPr>
          <w:ilvl w:val="0"/>
          <w:numId w:val="13"/>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W uzasadnionych przypadkach dyrektor może podjąć decyzję o odstępstwie od postanowień zawartych w niniejszym regulaminie przy jednoczesnym zachowaniu postanowień określonych w ustawie oraz aktach prawnych. </w:t>
      </w:r>
    </w:p>
    <w:p w14:paraId="327B5380" w14:textId="77777777" w:rsidR="00262240" w:rsidRPr="000871A8" w:rsidRDefault="00893C6C" w:rsidP="00893C6C">
      <w:pPr>
        <w:pStyle w:val="Akapitzlist"/>
        <w:numPr>
          <w:ilvl w:val="0"/>
          <w:numId w:val="13"/>
        </w:numPr>
        <w:spacing w:after="18" w:line="276" w:lineRule="auto"/>
        <w:jc w:val="both"/>
        <w:rPr>
          <w:rFonts w:ascii="Arial" w:hAnsi="Arial" w:cs="Arial"/>
          <w:sz w:val="20"/>
          <w:szCs w:val="20"/>
          <w:lang w:eastAsia="pl-PL"/>
        </w:rPr>
      </w:pPr>
      <w:r w:rsidRPr="000871A8">
        <w:rPr>
          <w:rFonts w:ascii="Arial" w:hAnsi="Arial" w:cs="Arial"/>
          <w:sz w:val="20"/>
          <w:szCs w:val="20"/>
          <w:lang w:eastAsia="pl-PL"/>
        </w:rPr>
        <w:t xml:space="preserve">W sprawach nieuregulowanych w niniejszym regulaminie każdorazowo decyzję podejmuje dyrektor. </w:t>
      </w:r>
    </w:p>
    <w:p w14:paraId="403F15CA" w14:textId="77777777" w:rsidR="00262240" w:rsidRPr="00893C6C" w:rsidRDefault="00262240" w:rsidP="00893C6C">
      <w:pPr>
        <w:spacing w:after="0" w:line="276" w:lineRule="auto"/>
        <w:rPr>
          <w:rFonts w:ascii="Arial" w:hAnsi="Arial" w:cs="Arial"/>
          <w:b/>
          <w:bCs/>
          <w:sz w:val="20"/>
          <w:szCs w:val="20"/>
          <w:lang w:eastAsia="pl-PL"/>
        </w:rPr>
      </w:pPr>
    </w:p>
    <w:sectPr w:rsidR="00262240" w:rsidRPr="00893C6C">
      <w:headerReference w:type="default" r:id="rId11"/>
      <w:footerReference w:type="default" r:id="rId12"/>
      <w:headerReference w:type="first" r:id="rId13"/>
      <w:footerReference w:type="first" r:id="rId14"/>
      <w:pgSz w:w="11906" w:h="16838"/>
      <w:pgMar w:top="1276" w:right="720" w:bottom="720" w:left="720" w:header="708" w:footer="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46312" w14:textId="77777777" w:rsidR="00591510" w:rsidRDefault="00893C6C">
      <w:pPr>
        <w:spacing w:after="0" w:line="240" w:lineRule="auto"/>
      </w:pPr>
      <w:r>
        <w:separator/>
      </w:r>
    </w:p>
  </w:endnote>
  <w:endnote w:type="continuationSeparator" w:id="0">
    <w:p w14:paraId="3039D915" w14:textId="77777777" w:rsidR="00591510" w:rsidRDefault="0089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6E51" w14:textId="77777777" w:rsidR="00262240" w:rsidRDefault="00893C6C">
    <w:pPr>
      <w:pStyle w:val="Stopka"/>
      <w:pBdr>
        <w:top w:val="single" w:sz="4" w:space="1" w:color="000000"/>
      </w:pBdr>
      <w:jc w:val="right"/>
      <w:rPr>
        <w:sz w:val="18"/>
        <w:szCs w:val="18"/>
      </w:rPr>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sidR="000871A8">
      <w:rPr>
        <w:b/>
        <w:bCs/>
        <w:noProof/>
        <w:sz w:val="18"/>
        <w:szCs w:val="18"/>
      </w:rPr>
      <w:t>6</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sidR="000871A8">
      <w:rPr>
        <w:b/>
        <w:bCs/>
        <w:noProof/>
        <w:sz w:val="18"/>
        <w:szCs w:val="18"/>
      </w:rPr>
      <w:t>6</w:t>
    </w:r>
    <w:r>
      <w:rPr>
        <w:b/>
        <w:bCs/>
        <w:sz w:val="18"/>
        <w:szCs w:val="18"/>
      </w:rPr>
      <w:fldChar w:fldCharType="end"/>
    </w:r>
  </w:p>
  <w:p w14:paraId="3D2A01CD" w14:textId="77777777" w:rsidR="00262240" w:rsidRDefault="00893C6C">
    <w:pPr>
      <w:tabs>
        <w:tab w:val="left" w:pos="827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BD01" w14:textId="77777777" w:rsidR="00262240" w:rsidRDefault="00893C6C">
    <w:pPr>
      <w:pStyle w:val="Stopka"/>
      <w:pBdr>
        <w:top w:val="single" w:sz="4" w:space="1" w:color="000000"/>
      </w:pBdr>
      <w:jc w:val="right"/>
      <w:rPr>
        <w:sz w:val="18"/>
        <w:szCs w:val="18"/>
      </w:rPr>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sidR="000871A8">
      <w:rPr>
        <w:b/>
        <w:bCs/>
        <w:noProof/>
        <w:sz w:val="18"/>
        <w:szCs w:val="18"/>
      </w:rPr>
      <w:t>1</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sidR="000871A8">
      <w:rPr>
        <w:b/>
        <w:bCs/>
        <w:noProof/>
        <w:sz w:val="18"/>
        <w:szCs w:val="18"/>
      </w:rPr>
      <w:t>6</w:t>
    </w:r>
    <w:r>
      <w:rPr>
        <w:b/>
        <w:bCs/>
        <w:sz w:val="18"/>
        <w:szCs w:val="18"/>
      </w:rPr>
      <w:fldChar w:fldCharType="end"/>
    </w:r>
  </w:p>
  <w:p w14:paraId="6160944C" w14:textId="77777777" w:rsidR="00262240" w:rsidRDefault="00893C6C">
    <w:pPr>
      <w:tabs>
        <w:tab w:val="left" w:pos="827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1E678" w14:textId="77777777" w:rsidR="00591510" w:rsidRDefault="00893C6C">
      <w:pPr>
        <w:spacing w:after="0" w:line="240" w:lineRule="auto"/>
      </w:pPr>
      <w:r>
        <w:separator/>
      </w:r>
    </w:p>
  </w:footnote>
  <w:footnote w:type="continuationSeparator" w:id="0">
    <w:p w14:paraId="6A1714E5" w14:textId="77777777" w:rsidR="00591510" w:rsidRDefault="0089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FFD8" w14:textId="77777777" w:rsidR="00262240" w:rsidRDefault="00893C6C">
    <w:pPr>
      <w:pStyle w:val="Nagwek"/>
      <w:pBdr>
        <w:bottom w:val="single" w:sz="4" w:space="1" w:color="000000"/>
      </w:pBdr>
      <w:jc w:val="center"/>
      <w:rPr>
        <w:spacing w:val="-4"/>
        <w:sz w:val="18"/>
        <w:szCs w:val="18"/>
      </w:rPr>
    </w:pPr>
    <w:r>
      <w:rPr>
        <w:spacing w:val="-4"/>
        <w:sz w:val="18"/>
        <w:szCs w:val="18"/>
      </w:rPr>
      <w:t>REGULAMIN W SPRAWIE ORGANIZACJI STAŻU DLA OSÓB BEZROBOTNYCH I POSZUKUJĄCYCH PRACY PRZEZ POWIATOWY URZĄD PRACY W ZABRZU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E82E" w14:textId="127BAFD2" w:rsidR="003C1002" w:rsidRDefault="003C1002" w:rsidP="003C1002">
    <w:pPr>
      <w:pStyle w:val="Nagwek"/>
      <w:jc w:val="center"/>
    </w:pPr>
    <w:r>
      <w:rPr>
        <w:noProof/>
        <w:lang w:eastAsia="pl-PL"/>
      </w:rPr>
      <w:drawing>
        <wp:inline distT="0" distB="0" distL="0" distR="0" wp14:anchorId="6E4BD1CC" wp14:editId="1A859A43">
          <wp:extent cx="5762625" cy="590550"/>
          <wp:effectExtent l="0" t="0" r="9525" b="0"/>
          <wp:docPr id="4440593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98" r="-9" b="-98"/>
                  <a:stretch>
                    <a:fillRect/>
                  </a:stretch>
                </pic:blipFill>
                <pic:spPr bwMode="auto">
                  <a:xfrm>
                    <a:off x="0" y="0"/>
                    <a:ext cx="5762625" cy="59055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937"/>
    <w:multiLevelType w:val="multilevel"/>
    <w:tmpl w:val="62385984"/>
    <w:lvl w:ilvl="0">
      <w:start w:val="1"/>
      <w:numFmt w:val="decimal"/>
      <w:lvlText w:val="%1."/>
      <w:lvlJc w:val="left"/>
      <w:pPr>
        <w:tabs>
          <w:tab w:val="num" w:pos="0"/>
        </w:tabs>
        <w:ind w:left="720" w:hanging="360"/>
      </w:pPr>
    </w:lvl>
    <w:lvl w:ilvl="1">
      <w:start w:val="1"/>
      <w:numFmt w:val="lowerLetter"/>
      <w:lvlText w:val="%2)"/>
      <w:lvlJc w:val="left"/>
      <w:pPr>
        <w:ind w:left="1440" w:hanging="360"/>
      </w:pPr>
      <w:rPr>
        <w:b w:val="0"/>
        <w:bCs w:val="0"/>
        <w:color w:val="000000" w:themeColor="text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D65CD7"/>
    <w:multiLevelType w:val="multilevel"/>
    <w:tmpl w:val="BB682632"/>
    <w:lvl w:ilvl="0">
      <w:start w:val="1"/>
      <w:numFmt w:val="lowerLetter"/>
      <w:lvlText w:val="%1)"/>
      <w:lvlJc w:val="left"/>
      <w:pPr>
        <w:tabs>
          <w:tab w:val="num" w:pos="0"/>
        </w:tabs>
        <w:ind w:left="1440" w:hanging="360"/>
      </w:pPr>
      <w:rPr>
        <w:rFonts w:cs="Calibri"/>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AAD45DE"/>
    <w:multiLevelType w:val="multilevel"/>
    <w:tmpl w:val="75C2123A"/>
    <w:lvl w:ilvl="0">
      <w:start w:val="1"/>
      <w:numFmt w:val="decimal"/>
      <w:lvlText w:val="%1."/>
      <w:lvlJc w:val="left"/>
      <w:pPr>
        <w:tabs>
          <w:tab w:val="num" w:pos="0"/>
        </w:tabs>
        <w:ind w:left="720" w:hanging="360"/>
      </w:p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03F37D6"/>
    <w:multiLevelType w:val="multilevel"/>
    <w:tmpl w:val="785CE9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7157826"/>
    <w:multiLevelType w:val="multilevel"/>
    <w:tmpl w:val="47F84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9A850B6"/>
    <w:multiLevelType w:val="multilevel"/>
    <w:tmpl w:val="43F22676"/>
    <w:lvl w:ilvl="0">
      <w:start w:val="1"/>
      <w:numFmt w:val="lowerLetter"/>
      <w:lvlText w:val="%1)"/>
      <w:lvlJc w:val="left"/>
      <w:pPr>
        <w:tabs>
          <w:tab w:val="num" w:pos="0"/>
        </w:tabs>
        <w:ind w:left="1496" w:hanging="360"/>
      </w:pPr>
      <w:rPr>
        <w:rFonts w:cs="Calibri"/>
      </w:rPr>
    </w:lvl>
    <w:lvl w:ilvl="1">
      <w:start w:val="1"/>
      <w:numFmt w:val="lowerLetter"/>
      <w:lvlText w:val="%2."/>
      <w:lvlJc w:val="left"/>
      <w:pPr>
        <w:tabs>
          <w:tab w:val="num" w:pos="0"/>
        </w:tabs>
        <w:ind w:left="2216" w:hanging="360"/>
      </w:pPr>
    </w:lvl>
    <w:lvl w:ilvl="2">
      <w:start w:val="1"/>
      <w:numFmt w:val="lowerRoman"/>
      <w:lvlText w:val="%3."/>
      <w:lvlJc w:val="right"/>
      <w:pPr>
        <w:tabs>
          <w:tab w:val="num" w:pos="0"/>
        </w:tabs>
        <w:ind w:left="2936" w:hanging="180"/>
      </w:pPr>
    </w:lvl>
    <w:lvl w:ilvl="3">
      <w:start w:val="1"/>
      <w:numFmt w:val="decimal"/>
      <w:lvlText w:val="%4."/>
      <w:lvlJc w:val="left"/>
      <w:pPr>
        <w:tabs>
          <w:tab w:val="num" w:pos="0"/>
        </w:tabs>
        <w:ind w:left="3656" w:hanging="360"/>
      </w:pPr>
    </w:lvl>
    <w:lvl w:ilvl="4">
      <w:start w:val="1"/>
      <w:numFmt w:val="lowerLetter"/>
      <w:lvlText w:val="%5."/>
      <w:lvlJc w:val="left"/>
      <w:pPr>
        <w:tabs>
          <w:tab w:val="num" w:pos="0"/>
        </w:tabs>
        <w:ind w:left="4376" w:hanging="360"/>
      </w:pPr>
    </w:lvl>
    <w:lvl w:ilvl="5">
      <w:start w:val="1"/>
      <w:numFmt w:val="lowerRoman"/>
      <w:lvlText w:val="%6."/>
      <w:lvlJc w:val="right"/>
      <w:pPr>
        <w:tabs>
          <w:tab w:val="num" w:pos="0"/>
        </w:tabs>
        <w:ind w:left="5096" w:hanging="180"/>
      </w:pPr>
    </w:lvl>
    <w:lvl w:ilvl="6">
      <w:start w:val="1"/>
      <w:numFmt w:val="decimal"/>
      <w:lvlText w:val="%7."/>
      <w:lvlJc w:val="left"/>
      <w:pPr>
        <w:tabs>
          <w:tab w:val="num" w:pos="0"/>
        </w:tabs>
        <w:ind w:left="5816" w:hanging="360"/>
      </w:pPr>
    </w:lvl>
    <w:lvl w:ilvl="7">
      <w:start w:val="1"/>
      <w:numFmt w:val="lowerLetter"/>
      <w:lvlText w:val="%8."/>
      <w:lvlJc w:val="left"/>
      <w:pPr>
        <w:tabs>
          <w:tab w:val="num" w:pos="0"/>
        </w:tabs>
        <w:ind w:left="6536" w:hanging="360"/>
      </w:pPr>
    </w:lvl>
    <w:lvl w:ilvl="8">
      <w:start w:val="1"/>
      <w:numFmt w:val="lowerRoman"/>
      <w:lvlText w:val="%9."/>
      <w:lvlJc w:val="right"/>
      <w:pPr>
        <w:tabs>
          <w:tab w:val="num" w:pos="0"/>
        </w:tabs>
        <w:ind w:left="7256" w:hanging="180"/>
      </w:pPr>
    </w:lvl>
  </w:abstractNum>
  <w:abstractNum w:abstractNumId="6" w15:restartNumberingAfterBreak="0">
    <w:nsid w:val="29FF5F3B"/>
    <w:multiLevelType w:val="multilevel"/>
    <w:tmpl w:val="38DCB65E"/>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4967818"/>
    <w:multiLevelType w:val="multilevel"/>
    <w:tmpl w:val="E04680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580773E"/>
    <w:multiLevelType w:val="multilevel"/>
    <w:tmpl w:val="A2ECAF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EB372A0"/>
    <w:multiLevelType w:val="multilevel"/>
    <w:tmpl w:val="6D085B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1364859"/>
    <w:multiLevelType w:val="multilevel"/>
    <w:tmpl w:val="62782D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331464A"/>
    <w:multiLevelType w:val="multilevel"/>
    <w:tmpl w:val="A47239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6DE3F4B"/>
    <w:multiLevelType w:val="multilevel"/>
    <w:tmpl w:val="A8D6A9D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E04171D"/>
    <w:multiLevelType w:val="multilevel"/>
    <w:tmpl w:val="BFF6EC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E11027B"/>
    <w:multiLevelType w:val="multilevel"/>
    <w:tmpl w:val="A8D6A9D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250623E"/>
    <w:multiLevelType w:val="multilevel"/>
    <w:tmpl w:val="77D22F32"/>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26E5AF0"/>
    <w:multiLevelType w:val="multilevel"/>
    <w:tmpl w:val="79F88E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8903183"/>
    <w:multiLevelType w:val="multilevel"/>
    <w:tmpl w:val="992A6BE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8FB37B0"/>
    <w:multiLevelType w:val="multilevel"/>
    <w:tmpl w:val="4E2E9A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9095E34"/>
    <w:multiLevelType w:val="multilevel"/>
    <w:tmpl w:val="7F2E91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73D92931"/>
    <w:multiLevelType w:val="multilevel"/>
    <w:tmpl w:val="03C61B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10630146">
    <w:abstractNumId w:val="7"/>
  </w:num>
  <w:num w:numId="2" w16cid:durableId="624315824">
    <w:abstractNumId w:val="6"/>
  </w:num>
  <w:num w:numId="3" w16cid:durableId="494760701">
    <w:abstractNumId w:val="18"/>
  </w:num>
  <w:num w:numId="4" w16cid:durableId="1406875311">
    <w:abstractNumId w:val="8"/>
  </w:num>
  <w:num w:numId="5" w16cid:durableId="248855901">
    <w:abstractNumId w:val="16"/>
  </w:num>
  <w:num w:numId="6" w16cid:durableId="1493524736">
    <w:abstractNumId w:val="20"/>
  </w:num>
  <w:num w:numId="7" w16cid:durableId="1102265863">
    <w:abstractNumId w:val="9"/>
  </w:num>
  <w:num w:numId="8" w16cid:durableId="223564832">
    <w:abstractNumId w:val="12"/>
  </w:num>
  <w:num w:numId="9" w16cid:durableId="488055839">
    <w:abstractNumId w:val="3"/>
  </w:num>
  <w:num w:numId="10" w16cid:durableId="1485928720">
    <w:abstractNumId w:val="4"/>
  </w:num>
  <w:num w:numId="11" w16cid:durableId="546456147">
    <w:abstractNumId w:val="10"/>
  </w:num>
  <w:num w:numId="12" w16cid:durableId="1505513009">
    <w:abstractNumId w:val="11"/>
  </w:num>
  <w:num w:numId="13" w16cid:durableId="400638805">
    <w:abstractNumId w:val="13"/>
  </w:num>
  <w:num w:numId="14" w16cid:durableId="787971645">
    <w:abstractNumId w:val="5"/>
  </w:num>
  <w:num w:numId="15" w16cid:durableId="2093818832">
    <w:abstractNumId w:val="15"/>
  </w:num>
  <w:num w:numId="16" w16cid:durableId="776801633">
    <w:abstractNumId w:val="1"/>
  </w:num>
  <w:num w:numId="17" w16cid:durableId="1328248996">
    <w:abstractNumId w:val="19"/>
  </w:num>
  <w:num w:numId="18" w16cid:durableId="1324091368">
    <w:abstractNumId w:val="17"/>
  </w:num>
  <w:num w:numId="19" w16cid:durableId="1789280208">
    <w:abstractNumId w:val="2"/>
  </w:num>
  <w:num w:numId="20" w16cid:durableId="1292632680">
    <w:abstractNumId w:val="0"/>
  </w:num>
  <w:num w:numId="21" w16cid:durableId="1050496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40"/>
    <w:rsid w:val="00033F06"/>
    <w:rsid w:val="00061154"/>
    <w:rsid w:val="000871A8"/>
    <w:rsid w:val="00183EB8"/>
    <w:rsid w:val="001B3EF8"/>
    <w:rsid w:val="001E08CD"/>
    <w:rsid w:val="00262240"/>
    <w:rsid w:val="002A403D"/>
    <w:rsid w:val="003906D2"/>
    <w:rsid w:val="003C1002"/>
    <w:rsid w:val="003C15DA"/>
    <w:rsid w:val="00413BA1"/>
    <w:rsid w:val="004B3A15"/>
    <w:rsid w:val="004C2070"/>
    <w:rsid w:val="0050083A"/>
    <w:rsid w:val="0050478E"/>
    <w:rsid w:val="00591510"/>
    <w:rsid w:val="006517AC"/>
    <w:rsid w:val="00764492"/>
    <w:rsid w:val="007652D8"/>
    <w:rsid w:val="007A369A"/>
    <w:rsid w:val="00893C6C"/>
    <w:rsid w:val="00927EF4"/>
    <w:rsid w:val="00973405"/>
    <w:rsid w:val="009E338D"/>
    <w:rsid w:val="00A25B2E"/>
    <w:rsid w:val="00A6668A"/>
    <w:rsid w:val="00A9274A"/>
    <w:rsid w:val="00B0655B"/>
    <w:rsid w:val="00BE339D"/>
    <w:rsid w:val="00DB0D12"/>
    <w:rsid w:val="00E0022E"/>
    <w:rsid w:val="00EC110A"/>
    <w:rsid w:val="00F606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7A633"/>
  <w15:docId w15:val="{6AB24EDD-997B-4DAF-9087-B5329F61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693"/>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locked/>
    <w:rsid w:val="00924386"/>
    <w:rPr>
      <w:rFonts w:cs="Times New Roman"/>
    </w:rPr>
  </w:style>
  <w:style w:type="character" w:customStyle="1" w:styleId="StopkaZnak">
    <w:name w:val="Stopka Znak"/>
    <w:basedOn w:val="Domylnaczcionkaakapitu"/>
    <w:link w:val="Stopka"/>
    <w:uiPriority w:val="99"/>
    <w:qFormat/>
    <w:locked/>
    <w:rsid w:val="00924386"/>
    <w:rPr>
      <w:rFonts w:cs="Times New Roman"/>
    </w:rPr>
  </w:style>
  <w:style w:type="character" w:customStyle="1" w:styleId="TekstdymkaZnak">
    <w:name w:val="Tekst dymka Znak"/>
    <w:basedOn w:val="Domylnaczcionkaakapitu"/>
    <w:link w:val="Tekstdymka"/>
    <w:uiPriority w:val="99"/>
    <w:semiHidden/>
    <w:qFormat/>
    <w:locked/>
    <w:rsid w:val="001F6B57"/>
    <w:rPr>
      <w:rFonts w:ascii="Segoe UI" w:hAnsi="Segoe UI" w:cs="Segoe UI"/>
      <w:sz w:val="18"/>
      <w:szCs w:val="18"/>
    </w:rPr>
  </w:style>
  <w:style w:type="character" w:customStyle="1" w:styleId="Tekstpodstawowy2Znak">
    <w:name w:val="Tekst podstawowy 2 Znak"/>
    <w:basedOn w:val="Domylnaczcionkaakapitu"/>
    <w:link w:val="Tekstpodstawowy2"/>
    <w:uiPriority w:val="99"/>
    <w:qFormat/>
    <w:locked/>
    <w:rsid w:val="00496A21"/>
    <w:rPr>
      <w:rFonts w:ascii="Calibri" w:eastAsia="Times New Roman" w:hAnsi="Calibri" w:cs="Times New Roman"/>
    </w:rPr>
  </w:style>
  <w:style w:type="character" w:styleId="Pogrubienie">
    <w:name w:val="Strong"/>
    <w:basedOn w:val="Domylnaczcionkaakapitu"/>
    <w:uiPriority w:val="99"/>
    <w:qFormat/>
    <w:rsid w:val="00773C37"/>
    <w:rPr>
      <w:rFonts w:cs="Times New Roman"/>
      <w:b/>
      <w:bCs/>
    </w:rPr>
  </w:style>
  <w:style w:type="character" w:customStyle="1" w:styleId="AkapitzlistZnak">
    <w:name w:val="Akapit z listą Znak"/>
    <w:basedOn w:val="Domylnaczcionkaakapitu"/>
    <w:link w:val="Akapitzlist"/>
    <w:uiPriority w:val="99"/>
    <w:qFormat/>
    <w:locked/>
    <w:rsid w:val="00341C61"/>
    <w:rPr>
      <w:rFonts w:cs="Times New Roman"/>
    </w:rPr>
  </w:style>
  <w:style w:type="character" w:styleId="Odwoaniedokomentarza">
    <w:name w:val="annotation reference"/>
    <w:basedOn w:val="Domylnaczcionkaakapitu"/>
    <w:uiPriority w:val="99"/>
    <w:semiHidden/>
    <w:qFormat/>
    <w:rsid w:val="00D30678"/>
    <w:rPr>
      <w:rFonts w:cs="Times New Roman"/>
      <w:sz w:val="16"/>
      <w:szCs w:val="16"/>
    </w:rPr>
  </w:style>
  <w:style w:type="character" w:customStyle="1" w:styleId="TekstkomentarzaZnak">
    <w:name w:val="Tekst komentarza Znak"/>
    <w:basedOn w:val="Domylnaczcionkaakapitu"/>
    <w:link w:val="Tekstkomentarza"/>
    <w:uiPriority w:val="99"/>
    <w:semiHidden/>
    <w:qFormat/>
    <w:locked/>
    <w:rsid w:val="00D30678"/>
    <w:rPr>
      <w:rFonts w:cs="Times New Roman"/>
      <w:sz w:val="20"/>
      <w:szCs w:val="20"/>
    </w:rPr>
  </w:style>
  <w:style w:type="character" w:customStyle="1" w:styleId="TematkomentarzaZnak">
    <w:name w:val="Temat komentarza Znak"/>
    <w:basedOn w:val="TekstkomentarzaZnak"/>
    <w:link w:val="Tematkomentarza"/>
    <w:uiPriority w:val="99"/>
    <w:semiHidden/>
    <w:qFormat/>
    <w:locked/>
    <w:rsid w:val="00D30678"/>
    <w:rPr>
      <w:rFonts w:cs="Times New Roman"/>
      <w:b/>
      <w:bCs/>
      <w:sz w:val="20"/>
      <w:szCs w:val="20"/>
    </w:rPr>
  </w:style>
  <w:style w:type="character" w:customStyle="1" w:styleId="czeinternetoweuser">
    <w:name w:val="Łącze internetowe (user)"/>
    <w:basedOn w:val="Domylnaczcionkaakapitu"/>
    <w:uiPriority w:val="99"/>
    <w:qFormat/>
    <w:rsid w:val="00013B3D"/>
    <w:rPr>
      <w:rFonts w:cs="Times New Roman"/>
      <w:color w:val="0563C1"/>
      <w:u w:val="single"/>
    </w:rPr>
  </w:style>
  <w:style w:type="character" w:customStyle="1" w:styleId="Odwiedzoneczeinternetoweuser">
    <w:name w:val="Odwiedzone łącze internetowe (user)"/>
    <w:basedOn w:val="Domylnaczcionkaakapitu"/>
    <w:uiPriority w:val="99"/>
    <w:semiHidden/>
    <w:qFormat/>
    <w:rsid w:val="00013B3D"/>
    <w:rPr>
      <w:rFonts w:cs="Times New Roman"/>
      <w:color w:val="954F72"/>
      <w:u w:val="single"/>
    </w:rPr>
  </w:style>
  <w:style w:type="character" w:customStyle="1" w:styleId="TekstpodstawowyZnak">
    <w:name w:val="Tekst podstawowy Znak"/>
    <w:basedOn w:val="Domylnaczcionkaakapitu"/>
    <w:link w:val="Tekstpodstawowy"/>
    <w:uiPriority w:val="99"/>
    <w:qFormat/>
    <w:locked/>
    <w:rsid w:val="00C67875"/>
    <w:rPr>
      <w:rFonts w:ascii="Times New Roman" w:hAnsi="Times New Roman" w:cs="Times New Roman"/>
      <w:sz w:val="20"/>
      <w:szCs w:val="20"/>
      <w:lang w:eastAsia="pl-PL"/>
    </w:rPr>
  </w:style>
  <w:style w:type="character" w:customStyle="1" w:styleId="ListParagraphChar">
    <w:name w:val="List Paragraph Char"/>
    <w:basedOn w:val="Domylnaczcionkaakapitu"/>
    <w:link w:val="Akapitzlist1"/>
    <w:uiPriority w:val="99"/>
    <w:qFormat/>
    <w:locked/>
    <w:rsid w:val="00C67875"/>
    <w:rPr>
      <w:rFonts w:ascii="Calibri" w:hAnsi="Calibri" w:cs="Calibri"/>
    </w:rPr>
  </w:style>
  <w:style w:type="character" w:customStyle="1" w:styleId="tabulatory">
    <w:name w:val="tabulatory"/>
    <w:basedOn w:val="Domylnaczcionkaakapitu"/>
    <w:qFormat/>
    <w:rsid w:val="000738B4"/>
  </w:style>
  <w:style w:type="character" w:customStyle="1" w:styleId="TekstprzypisukocowegoZnak">
    <w:name w:val="Tekst przypisu końcowego Znak"/>
    <w:basedOn w:val="Domylnaczcionkaakapitu"/>
    <w:link w:val="Tekstprzypisukocowego"/>
    <w:uiPriority w:val="99"/>
    <w:semiHidden/>
    <w:qFormat/>
    <w:rsid w:val="00DF777C"/>
    <w:rPr>
      <w:sz w:val="20"/>
      <w:szCs w:val="20"/>
      <w:lang w:eastAsia="en-US"/>
    </w:rPr>
  </w:style>
  <w:style w:type="character" w:customStyle="1" w:styleId="Zakotwiczenieprzypisukocowegouser">
    <w:name w:val="Zakotwiczenie przypisu końcowego (user)"/>
    <w:qFormat/>
    <w:rPr>
      <w:vertAlign w:val="superscript"/>
    </w:rPr>
  </w:style>
  <w:style w:type="character" w:customStyle="1" w:styleId="EndnoteCharacters">
    <w:name w:val="Endnote Characters"/>
    <w:basedOn w:val="Domylnaczcionkaakapitu"/>
    <w:uiPriority w:val="99"/>
    <w:semiHidden/>
    <w:unhideWhenUsed/>
    <w:qFormat/>
    <w:rsid w:val="00DF777C"/>
    <w:rPr>
      <w:vertAlign w:val="superscript"/>
    </w:rPr>
  </w:style>
  <w:style w:type="character" w:customStyle="1" w:styleId="Znakinumeracjiuser">
    <w:name w:val="Znaki numeracji (user)"/>
    <w:qFormat/>
  </w:style>
  <w:style w:type="character" w:styleId="Hipercze">
    <w:name w:val="Hyperlink"/>
    <w:uiPriority w:val="99"/>
    <w:unhideWhenUsed/>
    <w:rsid w:val="00A90DA3"/>
    <w:rPr>
      <w:rFonts w:ascii="Times New Roman" w:hAnsi="Times New Roman" w:cs="Times New Roman"/>
      <w:color w:val="0563C1"/>
      <w:u w:val="single"/>
    </w:rPr>
  </w:style>
  <w:style w:type="paragraph" w:styleId="Nagwek">
    <w:name w:val="header"/>
    <w:basedOn w:val="Normalny"/>
    <w:next w:val="Tekstpodstawowy"/>
    <w:link w:val="NagwekZnak"/>
    <w:uiPriority w:val="99"/>
    <w:rsid w:val="00924386"/>
    <w:pPr>
      <w:tabs>
        <w:tab w:val="center" w:pos="4513"/>
        <w:tab w:val="right" w:pos="9026"/>
      </w:tabs>
      <w:spacing w:after="0" w:line="240" w:lineRule="auto"/>
    </w:pPr>
  </w:style>
  <w:style w:type="paragraph" w:styleId="Tekstpodstawowy">
    <w:name w:val="Body Text"/>
    <w:basedOn w:val="Normalny"/>
    <w:link w:val="TekstpodstawowyZnak"/>
    <w:uiPriority w:val="99"/>
    <w:rsid w:val="00C67875"/>
    <w:pPr>
      <w:spacing w:after="120" w:line="240" w:lineRule="auto"/>
    </w:pPr>
    <w:rPr>
      <w:rFonts w:ascii="Times New Roman" w:eastAsia="Times New Roman" w:hAnsi="Times New Roman"/>
      <w:sz w:val="20"/>
      <w:szCs w:val="20"/>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Indeksuser">
    <w:name w:val="Indeks (user)"/>
    <w:basedOn w:val="Normalny"/>
    <w:qFormat/>
    <w:pPr>
      <w:suppressLineNumbers/>
    </w:pPr>
    <w:rPr>
      <w:rFonts w:cs="Arial"/>
    </w:rPr>
  </w:style>
  <w:style w:type="paragraph" w:styleId="Akapitzlist">
    <w:name w:val="List Paragraph"/>
    <w:basedOn w:val="Normalny"/>
    <w:link w:val="AkapitzlistZnak"/>
    <w:uiPriority w:val="34"/>
    <w:qFormat/>
    <w:rsid w:val="00382CEB"/>
    <w:pPr>
      <w:ind w:left="720"/>
      <w:contextualSpacing/>
    </w:pPr>
  </w:style>
  <w:style w:type="paragraph" w:customStyle="1" w:styleId="Gwkaistopkauser">
    <w:name w:val="Główka i stopka (user)"/>
    <w:basedOn w:val="Normalny"/>
    <w:qFormat/>
  </w:style>
  <w:style w:type="paragraph" w:styleId="Stopka">
    <w:name w:val="footer"/>
    <w:basedOn w:val="Normalny"/>
    <w:link w:val="StopkaZnak"/>
    <w:uiPriority w:val="99"/>
    <w:rsid w:val="00924386"/>
    <w:pPr>
      <w:tabs>
        <w:tab w:val="center" w:pos="4513"/>
        <w:tab w:val="right" w:pos="9026"/>
      </w:tabs>
      <w:spacing w:after="0" w:line="240" w:lineRule="auto"/>
    </w:pPr>
  </w:style>
  <w:style w:type="paragraph" w:styleId="Tekstdymka">
    <w:name w:val="Balloon Text"/>
    <w:basedOn w:val="Normalny"/>
    <w:link w:val="TekstdymkaZnak"/>
    <w:uiPriority w:val="99"/>
    <w:semiHidden/>
    <w:qFormat/>
    <w:rsid w:val="001F6B57"/>
    <w:pPr>
      <w:spacing w:after="0" w:line="240" w:lineRule="auto"/>
    </w:pPr>
    <w:rPr>
      <w:rFonts w:ascii="Segoe UI" w:hAnsi="Segoe UI" w:cs="Segoe UI"/>
      <w:sz w:val="18"/>
      <w:szCs w:val="18"/>
    </w:rPr>
  </w:style>
  <w:style w:type="paragraph" w:styleId="Tekstpodstawowy2">
    <w:name w:val="Body Text 2"/>
    <w:basedOn w:val="Normalny"/>
    <w:link w:val="Tekstpodstawowy2Znak"/>
    <w:uiPriority w:val="99"/>
    <w:qFormat/>
    <w:rsid w:val="00496A21"/>
    <w:pPr>
      <w:spacing w:after="120" w:line="480" w:lineRule="auto"/>
    </w:pPr>
  </w:style>
  <w:style w:type="paragraph" w:styleId="NormalnyWeb">
    <w:name w:val="Normal (Web)"/>
    <w:basedOn w:val="Normalny"/>
    <w:uiPriority w:val="99"/>
    <w:qFormat/>
    <w:rsid w:val="00773C37"/>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qFormat/>
    <w:rsid w:val="00D30678"/>
    <w:pPr>
      <w:spacing w:line="240" w:lineRule="auto"/>
    </w:pPr>
    <w:rPr>
      <w:sz w:val="20"/>
      <w:szCs w:val="20"/>
    </w:rPr>
  </w:style>
  <w:style w:type="paragraph" w:styleId="Tematkomentarza">
    <w:name w:val="annotation subject"/>
    <w:basedOn w:val="Tekstkomentarza"/>
    <w:next w:val="Tekstkomentarza"/>
    <w:link w:val="TematkomentarzaZnak"/>
    <w:uiPriority w:val="99"/>
    <w:semiHidden/>
    <w:qFormat/>
    <w:rsid w:val="00D30678"/>
    <w:rPr>
      <w:b/>
      <w:bCs/>
    </w:rPr>
  </w:style>
  <w:style w:type="paragraph" w:customStyle="1" w:styleId="Domylnie">
    <w:name w:val="Domyślnie"/>
    <w:uiPriority w:val="99"/>
    <w:qFormat/>
    <w:rsid w:val="00DD75B0"/>
    <w:pPr>
      <w:tabs>
        <w:tab w:val="left" w:pos="708"/>
      </w:tabs>
      <w:spacing w:after="200" w:line="276" w:lineRule="auto"/>
    </w:pPr>
    <w:rPr>
      <w:lang w:eastAsia="en-US"/>
    </w:rPr>
  </w:style>
  <w:style w:type="paragraph" w:styleId="Bezodstpw">
    <w:name w:val="No Spacing"/>
    <w:uiPriority w:val="99"/>
    <w:qFormat/>
    <w:rsid w:val="00C95D32"/>
    <w:rPr>
      <w:lang w:eastAsia="en-US"/>
    </w:rPr>
  </w:style>
  <w:style w:type="paragraph" w:customStyle="1" w:styleId="Akapitzlist1">
    <w:name w:val="Akapit z listą1"/>
    <w:basedOn w:val="Normalny"/>
    <w:link w:val="ListParagraphChar"/>
    <w:uiPriority w:val="99"/>
    <w:qFormat/>
    <w:rsid w:val="00C67875"/>
    <w:pPr>
      <w:spacing w:after="200" w:line="276" w:lineRule="auto"/>
      <w:ind w:left="720"/>
    </w:pPr>
    <w:rPr>
      <w:rFonts w:cs="Calibri"/>
    </w:rPr>
  </w:style>
  <w:style w:type="paragraph" w:styleId="Tekstprzypisukocowego">
    <w:name w:val="endnote text"/>
    <w:basedOn w:val="Normalny"/>
    <w:link w:val="TekstprzypisukocowegoZnak"/>
    <w:uiPriority w:val="99"/>
    <w:semiHidden/>
    <w:unhideWhenUsed/>
    <w:rsid w:val="00DF777C"/>
    <w:pPr>
      <w:spacing w:after="0" w:line="240" w:lineRule="auto"/>
    </w:pPr>
    <w:rPr>
      <w:sz w:val="20"/>
      <w:szCs w:val="20"/>
    </w:rPr>
  </w:style>
  <w:style w:type="paragraph" w:customStyle="1" w:styleId="Default">
    <w:name w:val="Default"/>
    <w:qFormat/>
    <w:rsid w:val="007C316C"/>
    <w:rPr>
      <w:rFonts w:ascii="Times New Roman" w:hAnsi="Times New Roman"/>
      <w:color w:val="000000"/>
      <w:sz w:val="24"/>
      <w:szCs w:val="24"/>
    </w:rPr>
  </w:style>
  <w:style w:type="paragraph" w:customStyle="1" w:styleId="Komentarz">
    <w:name w:val="Komentarz"/>
    <w:basedOn w:val="Normalny"/>
    <w:qFormat/>
    <w:pPr>
      <w:spacing w:before="56" w:after="0" w:line="240" w:lineRule="auto"/>
      <w:ind w:left="57" w:right="57"/>
    </w:pPr>
    <w:rPr>
      <w:sz w:val="20"/>
      <w:szCs w:val="20"/>
    </w:rPr>
  </w:style>
  <w:style w:type="table" w:styleId="Tabela-Siatka">
    <w:name w:val="Table Grid"/>
    <w:basedOn w:val="Standardowy"/>
    <w:uiPriority w:val="99"/>
    <w:rsid w:val="00126E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D619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cobrgi4dcltqmfyc4nzyga2tkobvgy&amp;refSource=hy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uguytcnzqgyzc44dboaxdcmjqhe3tambu&amp;refSource=hyp"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zdcobrgi4dcltqmfyc4nzyga2tkobvgy&amp;refSource=hy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5D37-F470-4F94-B043-0ADFF6ED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2820</Words>
  <Characters>16922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Zarządzenie Nr…</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dc:title>
  <dc:creator>Jolanta Molska-Jerin Kancelaria Radców Prawnych Molska-Jerin &amp; Wspólnicy</dc:creator>
  <cp:lastModifiedBy>Justyna Grad-Pokorska</cp:lastModifiedBy>
  <cp:revision>27</cp:revision>
  <cp:lastPrinted>2025-06-12T13:17:00Z</cp:lastPrinted>
  <dcterms:created xsi:type="dcterms:W3CDTF">2025-06-12T10:08:00Z</dcterms:created>
  <dcterms:modified xsi:type="dcterms:W3CDTF">2025-06-16T06:59:00Z</dcterms:modified>
  <dc:language>pl-PL</dc:language>
</cp:coreProperties>
</file>